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11330" w14:textId="386836EA" w:rsidR="004F3EA5" w:rsidRPr="002D167D" w:rsidRDefault="009D6D1C" w:rsidP="002D167D">
      <w:pPr>
        <w:spacing w:after="120" w:line="360" w:lineRule="auto"/>
        <w:rPr>
          <w:rFonts w:ascii="Trebuchet MS" w:hAnsi="Trebuchet MS"/>
          <w:sz w:val="20"/>
          <w:szCs w:val="20"/>
        </w:rPr>
      </w:pPr>
      <w:r>
        <w:rPr>
          <w:rFonts w:ascii="Trebuchet MS" w:hAnsi="Trebuchet MS"/>
          <w:noProof/>
          <w:sz w:val="20"/>
          <w:szCs w:val="20"/>
          <w:lang w:eastAsia="en-GB"/>
        </w:rPr>
        <mc:AlternateContent>
          <mc:Choice Requires="wps">
            <w:drawing>
              <wp:anchor distT="0" distB="0" distL="114300" distR="114300" simplePos="0" relativeHeight="251656704" behindDoc="0" locked="0" layoutInCell="1" allowOverlap="1" wp14:anchorId="499CC51D" wp14:editId="78D21435">
                <wp:simplePos x="0" y="0"/>
                <wp:positionH relativeFrom="column">
                  <wp:posOffset>4918710</wp:posOffset>
                </wp:positionH>
                <wp:positionV relativeFrom="paragraph">
                  <wp:posOffset>8495030</wp:posOffset>
                </wp:positionV>
                <wp:extent cx="1566545" cy="1035050"/>
                <wp:effectExtent l="0" t="0" r="14605" b="12700"/>
                <wp:wrapNone/>
                <wp:docPr id="592346257" name="Text Box 1"/>
                <wp:cNvGraphicFramePr/>
                <a:graphic xmlns:a="http://schemas.openxmlformats.org/drawingml/2006/main">
                  <a:graphicData uri="http://schemas.microsoft.com/office/word/2010/wordprocessingShape">
                    <wps:wsp>
                      <wps:cNvSpPr txBox="1"/>
                      <wps:spPr>
                        <a:xfrm>
                          <a:off x="0" y="0"/>
                          <a:ext cx="1566545" cy="1035050"/>
                        </a:xfrm>
                        <a:prstGeom prst="rect">
                          <a:avLst/>
                        </a:prstGeom>
                        <a:noFill/>
                        <a:ln w="6350">
                          <a:noFill/>
                        </a:ln>
                      </wps:spPr>
                      <wps:txbx>
                        <w:txbxContent>
                          <w:p w14:paraId="380A92AB" w14:textId="77777777" w:rsidR="00D562D7" w:rsidRPr="001C6574" w:rsidRDefault="00D562D7"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Ambitious</w:t>
                            </w:r>
                          </w:p>
                          <w:p w14:paraId="08A984F0" w14:textId="77777777" w:rsidR="00D562D7" w:rsidRPr="001C6574" w:rsidRDefault="00D562D7"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Collaborative</w:t>
                            </w:r>
                          </w:p>
                          <w:p w14:paraId="6A5DA45B" w14:textId="77777777" w:rsidR="00D562D7" w:rsidRPr="001C6574" w:rsidRDefault="00D562D7"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Ethical</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499CC51D" id="_x0000_t202" coordsize="21600,21600" o:spt="202" path="m,l,21600r21600,l21600,xe">
                <v:stroke joinstyle="miter"/>
                <v:path gradientshapeok="t" o:connecttype="rect"/>
              </v:shapetype>
              <v:shape id="Text Box 1" o:spid="_x0000_s1026" type="#_x0000_t202" style="position:absolute;margin-left:387.3pt;margin-top:668.9pt;width:123.35pt;height:81.5pt;z-index:25165670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" filled="f" stroked="f" strokeweight=".5pt">
                <v:textbox style="mso-fit-shape-to-text:t" inset="0,0,0,0">
                  <w:txbxContent>
                    <w:p w14:paraId="380A92AB" w14:textId="77777777" w:rsidR="00D562D7" w:rsidRPr="001C6574" w:rsidRDefault="00D562D7"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Ambitious</w:t>
                      </w:r>
                    </w:p>
                    <w:p w14:paraId="08A984F0" w14:textId="77777777" w:rsidR="00D562D7" w:rsidRPr="001C6574" w:rsidRDefault="00D562D7"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Collaborative</w:t>
                      </w:r>
                    </w:p>
                    <w:p w14:paraId="6A5DA45B" w14:textId="77777777" w:rsidR="00D562D7" w:rsidRPr="001C6574" w:rsidRDefault="00D562D7" w:rsidP="00B03F7B">
                      <w:pPr>
                        <w:jc w:val="right"/>
                        <w:rPr>
                          <w:rFonts w:ascii="Tahoma" w:hAnsi="Tahoma" w:cs="Tahoma"/>
                          <w:color w:val="FFFFFF" w:themeColor="background1"/>
                          <w:sz w:val="36"/>
                          <w:szCs w:val="36"/>
                          <w:lang w:val="en-US"/>
                        </w:rPr>
                      </w:pPr>
                      <w:r w:rsidRPr="001C6574">
                        <w:rPr>
                          <w:rFonts w:ascii="Tahoma" w:hAnsi="Tahoma" w:cs="Tahoma"/>
                          <w:color w:val="FFFFFF" w:themeColor="background1"/>
                          <w:sz w:val="36"/>
                          <w:szCs w:val="36"/>
                          <w:lang w:val="en-US"/>
                        </w:rPr>
                        <w:t>Ethical</w:t>
                      </w:r>
                    </w:p>
                  </w:txbxContent>
                </v:textbox>
              </v:shape>
            </w:pict>
          </mc:Fallback>
        </mc:AlternateContent>
      </w:r>
      <w:r w:rsidR="002E7B2F" w:rsidRPr="002D167D">
        <w:rPr>
          <w:rFonts w:ascii="Trebuchet MS" w:hAnsi="Trebuchet MS"/>
          <w:noProof/>
          <w:sz w:val="20"/>
          <w:szCs w:val="20"/>
          <w:lang w:eastAsia="en-GB"/>
        </w:rPr>
        <mc:AlternateContent>
          <mc:Choice Requires="wps">
            <w:drawing>
              <wp:anchor distT="0" distB="0" distL="114300" distR="114300" simplePos="0" relativeHeight="251659776" behindDoc="0" locked="0" layoutInCell="1" allowOverlap="1" wp14:anchorId="77D29716" wp14:editId="505D6CDC">
                <wp:simplePos x="0" y="0"/>
                <wp:positionH relativeFrom="margin">
                  <wp:posOffset>-329565</wp:posOffset>
                </wp:positionH>
                <wp:positionV relativeFrom="page">
                  <wp:posOffset>9277350</wp:posOffset>
                </wp:positionV>
                <wp:extent cx="4052570" cy="1110615"/>
                <wp:effectExtent l="0" t="0" r="5080" b="13335"/>
                <wp:wrapNone/>
                <wp:docPr id="460301139" name="Text Box 5"/>
                <wp:cNvGraphicFramePr/>
                <a:graphic xmlns:a="http://schemas.openxmlformats.org/drawingml/2006/main">
                  <a:graphicData uri="http://schemas.microsoft.com/office/word/2010/wordprocessingShape">
                    <wps:wsp>
                      <wps:cNvSpPr txBox="1"/>
                      <wps:spPr>
                        <a:xfrm>
                          <a:off x="0" y="0"/>
                          <a:ext cx="4052570" cy="1110615"/>
                        </a:xfrm>
                        <a:prstGeom prst="rect">
                          <a:avLst/>
                        </a:prstGeom>
                        <a:noFill/>
                        <a:ln w="6350">
                          <a:noFill/>
                        </a:ln>
                      </wps:spPr>
                      <wps:txbx>
                        <w:txbxContent>
                          <w:p w14:paraId="48BA613B" w14:textId="543E9E2B" w:rsidR="00D562D7" w:rsidRDefault="00D562D7" w:rsidP="004F3EA5">
                            <w:pPr>
                              <w:spacing w:line="400" w:lineRule="exact"/>
                              <w:rPr>
                                <w:rFonts w:ascii="Tahoma" w:hAnsi="Tahoma" w:cs="Tahoma"/>
                                <w:color w:val="445667"/>
                                <w:sz w:val="28"/>
                                <w:szCs w:val="28"/>
                              </w:rPr>
                            </w:pPr>
                            <w:r w:rsidRPr="001C6574">
                              <w:rPr>
                                <w:rFonts w:ascii="Tahoma" w:hAnsi="Tahoma" w:cs="Tahoma"/>
                                <w:color w:val="445667"/>
                                <w:sz w:val="28"/>
                                <w:szCs w:val="28"/>
                              </w:rPr>
                              <w:t>Approved:</w:t>
                            </w:r>
                            <w:r>
                              <w:rPr>
                                <w:rFonts w:ascii="Tahoma" w:hAnsi="Tahoma" w:cs="Tahoma"/>
                                <w:color w:val="445667"/>
                                <w:sz w:val="28"/>
                                <w:szCs w:val="28"/>
                              </w:rPr>
                              <w:t xml:space="preserve"> Board of Trustees</w:t>
                            </w:r>
                            <w:r>
                              <w:rPr>
                                <w:rFonts w:ascii="Tahoma" w:hAnsi="Tahoma" w:cs="Tahoma"/>
                                <w:color w:val="445667"/>
                                <w:sz w:val="28"/>
                                <w:szCs w:val="28"/>
                              </w:rPr>
                              <w:tab/>
                            </w:r>
                          </w:p>
                          <w:p w14:paraId="10B0E66E" w14:textId="77420D2A" w:rsidR="00D562D7" w:rsidRPr="001C6574" w:rsidRDefault="00D562D7" w:rsidP="004F3EA5">
                            <w:pPr>
                              <w:spacing w:line="400" w:lineRule="exact"/>
                              <w:rPr>
                                <w:rFonts w:ascii="Tahoma" w:hAnsi="Tahoma" w:cs="Tahoma"/>
                                <w:b/>
                                <w:bCs/>
                                <w:color w:val="445667"/>
                                <w:sz w:val="28"/>
                                <w:szCs w:val="28"/>
                              </w:rPr>
                            </w:pPr>
                            <w:r>
                              <w:rPr>
                                <w:rFonts w:ascii="Tahoma" w:hAnsi="Tahoma" w:cs="Tahoma"/>
                                <w:color w:val="445667"/>
                                <w:sz w:val="28"/>
                                <w:szCs w:val="28"/>
                              </w:rPr>
                              <w:t>Approved Date: 21/08/24</w:t>
                            </w:r>
                          </w:p>
                          <w:p w14:paraId="3DBBCA5C" w14:textId="4BC25C57" w:rsidR="00D562D7" w:rsidRPr="001C6574" w:rsidRDefault="00D562D7" w:rsidP="004F3EA5">
                            <w:pPr>
                              <w:spacing w:line="400" w:lineRule="exact"/>
                              <w:rPr>
                                <w:rFonts w:ascii="Tahoma" w:hAnsi="Tahoma" w:cs="Tahoma"/>
                                <w:color w:val="445667"/>
                                <w:sz w:val="28"/>
                                <w:szCs w:val="28"/>
                              </w:rPr>
                            </w:pPr>
                            <w:r w:rsidRPr="001C6574">
                              <w:rPr>
                                <w:rFonts w:ascii="Tahoma" w:hAnsi="Tahoma" w:cs="Tahoma"/>
                                <w:color w:val="445667"/>
                                <w:sz w:val="28"/>
                                <w:szCs w:val="28"/>
                              </w:rPr>
                              <w:t>Review Date:</w:t>
                            </w:r>
                            <w:r>
                              <w:rPr>
                                <w:rFonts w:ascii="Tahoma" w:hAnsi="Tahoma" w:cs="Tahoma"/>
                                <w:color w:val="445667"/>
                                <w:sz w:val="28"/>
                                <w:szCs w:val="28"/>
                              </w:rPr>
                              <w:t xml:space="preserve"> June 2025</w:t>
                            </w:r>
                          </w:p>
                          <w:p w14:paraId="359219CD" w14:textId="617CD5C3" w:rsidR="00D562D7" w:rsidRPr="001C6574" w:rsidRDefault="00D562D7" w:rsidP="004F3EA5">
                            <w:pPr>
                              <w:spacing w:line="400" w:lineRule="exact"/>
                              <w:rPr>
                                <w:rFonts w:ascii="Tahoma" w:hAnsi="Tahoma" w:cs="Tahoma"/>
                                <w:color w:val="445667"/>
                                <w:sz w:val="28"/>
                                <w:szCs w:val="28"/>
                              </w:rPr>
                            </w:pPr>
                            <w:r w:rsidRPr="001C6574">
                              <w:rPr>
                                <w:rFonts w:ascii="Tahoma" w:hAnsi="Tahoma" w:cs="Tahoma"/>
                                <w:color w:val="445667"/>
                                <w:sz w:val="28"/>
                                <w:szCs w:val="28"/>
                              </w:rPr>
                              <w:t>Responsible Officer:</w:t>
                            </w:r>
                            <w:r>
                              <w:rPr>
                                <w:rFonts w:ascii="Tahoma" w:hAnsi="Tahoma" w:cs="Tahoma"/>
                                <w:color w:val="445667"/>
                                <w:sz w:val="28"/>
                                <w:szCs w:val="28"/>
                              </w:rPr>
                              <w:t xml:space="preserve"> Director of Education</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D29716" id="Text Box 5" o:spid="_x0000_s1027" type="#_x0000_t202" style="position:absolute;margin-left:-25.95pt;margin-top:730.5pt;width:319.1pt;height:87.45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" filled="f" stroked="f" strokeweight=".5pt">
                <v:textbox inset="0,0,0,0">
                  <w:txbxContent>
                    <w:p w14:paraId="48BA613B" w14:textId="543E9E2B" w:rsidR="00D562D7" w:rsidRDefault="00D562D7" w:rsidP="004F3EA5">
                      <w:pPr>
                        <w:spacing w:line="400" w:lineRule="exact"/>
                        <w:rPr>
                          <w:rFonts w:ascii="Tahoma" w:hAnsi="Tahoma" w:cs="Tahoma"/>
                          <w:color w:val="445667"/>
                          <w:sz w:val="28"/>
                          <w:szCs w:val="28"/>
                        </w:rPr>
                      </w:pPr>
                      <w:r w:rsidRPr="001C6574">
                        <w:rPr>
                          <w:rFonts w:ascii="Tahoma" w:hAnsi="Tahoma" w:cs="Tahoma"/>
                          <w:color w:val="445667"/>
                          <w:sz w:val="28"/>
                          <w:szCs w:val="28"/>
                        </w:rPr>
                        <w:t>Approved:</w:t>
                      </w:r>
                      <w:r>
                        <w:rPr>
                          <w:rFonts w:ascii="Tahoma" w:hAnsi="Tahoma" w:cs="Tahoma"/>
                          <w:color w:val="445667"/>
                          <w:sz w:val="28"/>
                          <w:szCs w:val="28"/>
                        </w:rPr>
                        <w:t xml:space="preserve"> Board of Trustees</w:t>
                      </w:r>
                      <w:r>
                        <w:rPr>
                          <w:rFonts w:ascii="Tahoma" w:hAnsi="Tahoma" w:cs="Tahoma"/>
                          <w:color w:val="445667"/>
                          <w:sz w:val="28"/>
                          <w:szCs w:val="28"/>
                        </w:rPr>
                        <w:tab/>
                      </w:r>
                    </w:p>
                    <w:p w14:paraId="10B0E66E" w14:textId="77420D2A" w:rsidR="00D562D7" w:rsidRPr="001C6574" w:rsidRDefault="00D562D7" w:rsidP="004F3EA5">
                      <w:pPr>
                        <w:spacing w:line="400" w:lineRule="exact"/>
                        <w:rPr>
                          <w:rFonts w:ascii="Tahoma" w:hAnsi="Tahoma" w:cs="Tahoma"/>
                          <w:b/>
                          <w:bCs/>
                          <w:color w:val="445667"/>
                          <w:sz w:val="28"/>
                          <w:szCs w:val="28"/>
                        </w:rPr>
                      </w:pPr>
                      <w:r>
                        <w:rPr>
                          <w:rFonts w:ascii="Tahoma" w:hAnsi="Tahoma" w:cs="Tahoma"/>
                          <w:color w:val="445667"/>
                          <w:sz w:val="28"/>
                          <w:szCs w:val="28"/>
                        </w:rPr>
                        <w:t>Approved Date: 21/08/24</w:t>
                      </w:r>
                    </w:p>
                    <w:p w14:paraId="3DBBCA5C" w14:textId="4BC25C57" w:rsidR="00D562D7" w:rsidRPr="001C6574" w:rsidRDefault="00D562D7" w:rsidP="004F3EA5">
                      <w:pPr>
                        <w:spacing w:line="400" w:lineRule="exact"/>
                        <w:rPr>
                          <w:rFonts w:ascii="Tahoma" w:hAnsi="Tahoma" w:cs="Tahoma"/>
                          <w:color w:val="445667"/>
                          <w:sz w:val="28"/>
                          <w:szCs w:val="28"/>
                        </w:rPr>
                      </w:pPr>
                      <w:r w:rsidRPr="001C6574">
                        <w:rPr>
                          <w:rFonts w:ascii="Tahoma" w:hAnsi="Tahoma" w:cs="Tahoma"/>
                          <w:color w:val="445667"/>
                          <w:sz w:val="28"/>
                          <w:szCs w:val="28"/>
                        </w:rPr>
                        <w:t>Review Date:</w:t>
                      </w:r>
                      <w:r>
                        <w:rPr>
                          <w:rFonts w:ascii="Tahoma" w:hAnsi="Tahoma" w:cs="Tahoma"/>
                          <w:color w:val="445667"/>
                          <w:sz w:val="28"/>
                          <w:szCs w:val="28"/>
                        </w:rPr>
                        <w:t xml:space="preserve"> June 2025</w:t>
                      </w:r>
                    </w:p>
                    <w:p w14:paraId="359219CD" w14:textId="617CD5C3" w:rsidR="00D562D7" w:rsidRPr="001C6574" w:rsidRDefault="00D562D7" w:rsidP="004F3EA5">
                      <w:pPr>
                        <w:spacing w:line="400" w:lineRule="exact"/>
                        <w:rPr>
                          <w:rFonts w:ascii="Tahoma" w:hAnsi="Tahoma" w:cs="Tahoma"/>
                          <w:color w:val="445667"/>
                          <w:sz w:val="28"/>
                          <w:szCs w:val="28"/>
                        </w:rPr>
                      </w:pPr>
                      <w:r w:rsidRPr="001C6574">
                        <w:rPr>
                          <w:rFonts w:ascii="Tahoma" w:hAnsi="Tahoma" w:cs="Tahoma"/>
                          <w:color w:val="445667"/>
                          <w:sz w:val="28"/>
                          <w:szCs w:val="28"/>
                        </w:rPr>
                        <w:t>Responsible Officer:</w:t>
                      </w:r>
                      <w:r>
                        <w:rPr>
                          <w:rFonts w:ascii="Tahoma" w:hAnsi="Tahoma" w:cs="Tahoma"/>
                          <w:color w:val="445667"/>
                          <w:sz w:val="28"/>
                          <w:szCs w:val="28"/>
                        </w:rPr>
                        <w:t xml:space="preserve"> Director of Education</w:t>
                      </w:r>
                    </w:p>
                  </w:txbxContent>
                </v:textbox>
                <w10:wrap anchorx="margin" anchory="page"/>
              </v:shape>
            </w:pict>
          </mc:Fallback>
        </mc:AlternateContent>
      </w:r>
      <w:r w:rsidR="008435EA" w:rsidRPr="008435EA">
        <w:rPr>
          <w:rFonts w:ascii="Tahoma" w:hAnsi="Tahoma" w:cs="Tahoma"/>
          <w:b/>
          <w:bCs/>
          <w:noProof/>
          <w:color w:val="75327C"/>
          <w:sz w:val="36"/>
          <w:szCs w:val="36"/>
          <w:lang w:eastAsia="en-GB"/>
        </w:rPr>
        <mc:AlternateContent>
          <mc:Choice Requires="wps">
            <w:drawing>
              <wp:anchor distT="45720" distB="45720" distL="114300" distR="114300" simplePos="0" relativeHeight="251663872" behindDoc="0" locked="0" layoutInCell="1" allowOverlap="1" wp14:anchorId="6B47FB89" wp14:editId="3E742B45">
                <wp:simplePos x="0" y="0"/>
                <wp:positionH relativeFrom="margin">
                  <wp:posOffset>632460</wp:posOffset>
                </wp:positionH>
                <wp:positionV relativeFrom="paragraph">
                  <wp:posOffset>2637155</wp:posOffset>
                </wp:positionV>
                <wp:extent cx="4543425" cy="1390650"/>
                <wp:effectExtent l="0" t="0" r="28575" b="1905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43425" cy="1390650"/>
                        </a:xfrm>
                        <a:prstGeom prst="rect">
                          <a:avLst/>
                        </a:prstGeom>
                        <a:solidFill>
                          <a:srgbClr val="FFFFFF"/>
                        </a:solidFill>
                        <a:ln w="9525">
                          <a:solidFill>
                            <a:srgbClr val="000000"/>
                          </a:solidFill>
                          <a:miter lim="800000"/>
                          <a:headEnd/>
                          <a:tailEnd/>
                        </a:ln>
                      </wps:spPr>
                      <wps:txbx>
                        <w:txbxContent>
                          <w:p w14:paraId="18ADA735" w14:textId="5F85DC1B" w:rsidR="00D562D7" w:rsidRPr="006720F9" w:rsidRDefault="00D562D7" w:rsidP="008435EA">
                            <w:pPr>
                              <w:jc w:val="center"/>
                              <w:rPr>
                                <w:rFonts w:ascii="Tahoma" w:hAnsi="Tahoma" w:cs="Tahoma"/>
                                <w:b/>
                                <w:bCs/>
                                <w:color w:val="3C4D57"/>
                                <w:sz w:val="56"/>
                                <w:szCs w:val="56"/>
                              </w:rPr>
                            </w:pPr>
                            <w:r>
                              <w:rPr>
                                <w:rFonts w:ascii="Tahoma" w:hAnsi="Tahoma" w:cs="Tahoma"/>
                                <w:b/>
                                <w:bCs/>
                                <w:color w:val="3C4D57"/>
                                <w:sz w:val="56"/>
                                <w:szCs w:val="56"/>
                              </w:rPr>
                              <w:t>Stafford Leys Primary School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B47FB89" id="Text Box 217" o:spid="_x0000_s1028" type="#_x0000_t202" style="position:absolute;margin-left:49.8pt;margin-top:207.65pt;width:357.75pt;height:109.5pt;z-index:2516638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">
                <v:textbox>
                  <w:txbxContent>
                    <w:p w14:paraId="18ADA735" w14:textId="5F85DC1B" w:rsidR="00D562D7" w:rsidRPr="006720F9" w:rsidRDefault="00D562D7" w:rsidP="008435EA">
                      <w:pPr>
                        <w:jc w:val="center"/>
                        <w:rPr>
                          <w:rFonts w:ascii="Tahoma" w:hAnsi="Tahoma" w:cs="Tahoma"/>
                          <w:b/>
                          <w:bCs/>
                          <w:color w:val="3C4D57"/>
                          <w:sz w:val="56"/>
                          <w:szCs w:val="56"/>
                        </w:rPr>
                      </w:pPr>
                      <w:r>
                        <w:rPr>
                          <w:rFonts w:ascii="Tahoma" w:hAnsi="Tahoma" w:cs="Tahoma"/>
                          <w:b/>
                          <w:bCs/>
                          <w:color w:val="3C4D57"/>
                          <w:sz w:val="56"/>
                          <w:szCs w:val="56"/>
                        </w:rPr>
                        <w:t>Stafford Leys Primary School</w:t>
                      </w:r>
                    </w:p>
                  </w:txbxContent>
                </v:textbox>
                <w10:wrap type="square" anchorx="margin"/>
              </v:shape>
            </w:pict>
          </mc:Fallback>
        </mc:AlternateContent>
      </w:r>
      <w:r w:rsidR="001C6574">
        <w:rPr>
          <w:noProof/>
          <w:lang w:eastAsia="en-GB"/>
        </w:rPr>
        <w:drawing>
          <wp:anchor distT="0" distB="0" distL="114300" distR="114300" simplePos="0" relativeHeight="251661824" behindDoc="1" locked="0" layoutInCell="1" allowOverlap="1" wp14:anchorId="707C857E" wp14:editId="35B32ECA">
            <wp:simplePos x="0" y="0"/>
            <wp:positionH relativeFrom="page">
              <wp:align>right</wp:align>
            </wp:positionH>
            <wp:positionV relativeFrom="page">
              <wp:align>bottom</wp:align>
            </wp:positionV>
            <wp:extent cx="7531200" cy="3090156"/>
            <wp:effectExtent l="0" t="0" r="0" b="0"/>
            <wp:wrapNone/>
            <wp:docPr id="1379805663" name="Graphic 13798056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805663" name="Graphic 1379805663"/>
                    <pic:cNvPicPr/>
                  </pic:nvPicPr>
                  <pic:blipFill>
                    <a:blip r:embed="rId10"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1"/>
                        </a:ext>
                      </a:extLst>
                    </a:blip>
                    <a:stretch>
                      <a:fillRect/>
                    </a:stretch>
                  </pic:blipFill>
                  <pic:spPr>
                    <a:xfrm>
                      <a:off x="0" y="0"/>
                      <a:ext cx="7531200" cy="3090156"/>
                    </a:xfrm>
                    <a:prstGeom prst="rect">
                      <a:avLst/>
                    </a:prstGeom>
                  </pic:spPr>
                </pic:pic>
              </a:graphicData>
            </a:graphic>
            <wp14:sizeRelH relativeFrom="margin">
              <wp14:pctWidth>0</wp14:pctWidth>
            </wp14:sizeRelH>
            <wp14:sizeRelV relativeFrom="margin">
              <wp14:pctHeight>0</wp14:pctHeight>
            </wp14:sizeRelV>
          </wp:anchor>
        </w:drawing>
      </w:r>
      <w:r w:rsidR="00F83CD5">
        <w:rPr>
          <w:rFonts w:ascii="Trebuchet MS" w:hAnsi="Trebuchet MS"/>
          <w:noProof/>
          <w:sz w:val="20"/>
          <w:szCs w:val="20"/>
          <w:lang w:eastAsia="en-GB"/>
        </w:rPr>
        <mc:AlternateContent>
          <mc:Choice Requires="wps">
            <w:drawing>
              <wp:anchor distT="0" distB="0" distL="114300" distR="114300" simplePos="0" relativeHeight="251653632" behindDoc="0" locked="0" layoutInCell="1" allowOverlap="1" wp14:anchorId="43CC140B" wp14:editId="359136C5">
                <wp:simplePos x="0" y="0"/>
                <wp:positionH relativeFrom="margin">
                  <wp:posOffset>3993515</wp:posOffset>
                </wp:positionH>
                <wp:positionV relativeFrom="paragraph">
                  <wp:posOffset>-399415</wp:posOffset>
                </wp:positionV>
                <wp:extent cx="2319020" cy="387350"/>
                <wp:effectExtent l="0" t="0" r="5080" b="12700"/>
                <wp:wrapNone/>
                <wp:docPr id="380741466" name="Text Box 1"/>
                <wp:cNvGraphicFramePr/>
                <a:graphic xmlns:a="http://schemas.openxmlformats.org/drawingml/2006/main">
                  <a:graphicData uri="http://schemas.microsoft.com/office/word/2010/wordprocessingShape">
                    <wps:wsp>
                      <wps:cNvSpPr txBox="1"/>
                      <wps:spPr>
                        <a:xfrm>
                          <a:off x="0" y="0"/>
                          <a:ext cx="2319020" cy="387350"/>
                        </a:xfrm>
                        <a:prstGeom prst="rect">
                          <a:avLst/>
                        </a:prstGeom>
                        <a:noFill/>
                        <a:ln w="6350">
                          <a:noFill/>
                        </a:ln>
                      </wps:spPr>
                      <wps:txbx>
                        <w:txbxContent>
                          <w:p w14:paraId="6C876422" w14:textId="77777777" w:rsidR="00D562D7" w:rsidRPr="00F83CD5" w:rsidRDefault="00D562D7" w:rsidP="00F83CD5">
                            <w:pPr>
                              <w:jc w:val="right"/>
                              <w:rPr>
                                <w:rFonts w:ascii="Tahoma" w:hAnsi="Tahoma" w:cs="Tahoma"/>
                                <w:color w:val="FFFFFF" w:themeColor="background1"/>
                                <w:sz w:val="40"/>
                                <w:szCs w:val="40"/>
                                <w:lang w:val="en-US"/>
                              </w:rPr>
                            </w:pPr>
                            <w:r w:rsidRPr="00F83CD5">
                              <w:rPr>
                                <w:rFonts w:ascii="Tahoma" w:hAnsi="Tahoma" w:cs="Tahoma"/>
                                <w:color w:val="FFFFFF" w:themeColor="background1"/>
                                <w:sz w:val="40"/>
                                <w:szCs w:val="40"/>
                                <w:lang w:val="en-US"/>
                              </w:rPr>
                              <w:t>Stronger Together</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 w14:anchorId="43CC140B" id="_x0000_s1029" type="#_x0000_t202" style="position:absolute;margin-left:314.45pt;margin-top:-31.45pt;width:182.6pt;height:30.5pt;z-index:251653632;visibility:visible;mso-wrap-style:non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" filled="f" stroked="f" strokeweight=".5pt">
                <v:textbox style="mso-fit-shape-to-text:t" inset="0,0,0,0">
                  <w:txbxContent>
                    <w:p w14:paraId="6C876422" w14:textId="77777777" w:rsidR="00D562D7" w:rsidRPr="00F83CD5" w:rsidRDefault="00D562D7" w:rsidP="00F83CD5">
                      <w:pPr>
                        <w:jc w:val="right"/>
                        <w:rPr>
                          <w:rFonts w:ascii="Tahoma" w:hAnsi="Tahoma" w:cs="Tahoma"/>
                          <w:color w:val="FFFFFF" w:themeColor="background1"/>
                          <w:sz w:val="40"/>
                          <w:szCs w:val="40"/>
                          <w:lang w:val="en-US"/>
                        </w:rPr>
                      </w:pPr>
                      <w:r w:rsidRPr="00F83CD5">
                        <w:rPr>
                          <w:rFonts w:ascii="Tahoma" w:hAnsi="Tahoma" w:cs="Tahoma"/>
                          <w:color w:val="FFFFFF" w:themeColor="background1"/>
                          <w:sz w:val="40"/>
                          <w:szCs w:val="40"/>
                          <w:lang w:val="en-US"/>
                        </w:rPr>
                        <w:t>Stronger Together</w:t>
                      </w:r>
                    </w:p>
                  </w:txbxContent>
                </v:textbox>
                <w10:wrap anchorx="margin"/>
              </v:shape>
            </w:pict>
          </mc:Fallback>
        </mc:AlternateContent>
      </w:r>
      <w:r w:rsidR="00093256">
        <w:rPr>
          <w:noProof/>
          <w:lang w:eastAsia="en-GB"/>
        </w:rPr>
        <w:drawing>
          <wp:anchor distT="0" distB="0" distL="114300" distR="114300" simplePos="0" relativeHeight="251660800" behindDoc="1" locked="0" layoutInCell="1" allowOverlap="1" wp14:anchorId="0696FF34" wp14:editId="7183692D">
            <wp:simplePos x="0" y="0"/>
            <wp:positionH relativeFrom="page">
              <wp:align>right</wp:align>
            </wp:positionH>
            <wp:positionV relativeFrom="page">
              <wp:align>top</wp:align>
            </wp:positionV>
            <wp:extent cx="7536966" cy="3481200"/>
            <wp:effectExtent l="0" t="0" r="0" b="0"/>
            <wp:wrapNone/>
            <wp:docPr id="1204500672" name="Graphic 1204500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4500672" name="Graphic 1204500672"/>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13"/>
                        </a:ext>
                      </a:extLst>
                    </a:blip>
                    <a:stretch>
                      <a:fillRect/>
                    </a:stretch>
                  </pic:blipFill>
                  <pic:spPr>
                    <a:xfrm>
                      <a:off x="0" y="0"/>
                      <a:ext cx="7536966" cy="3481200"/>
                    </a:xfrm>
                    <a:prstGeom prst="rect">
                      <a:avLst/>
                    </a:prstGeom>
                  </pic:spPr>
                </pic:pic>
              </a:graphicData>
            </a:graphic>
            <wp14:sizeRelH relativeFrom="margin">
              <wp14:pctWidth>0</wp14:pctWidth>
            </wp14:sizeRelH>
            <wp14:sizeRelV relativeFrom="margin">
              <wp14:pctHeight>0</wp14:pctHeight>
            </wp14:sizeRelV>
          </wp:anchor>
        </w:drawing>
      </w:r>
      <w:r w:rsidR="002C3F20" w:rsidRPr="002D167D">
        <w:rPr>
          <w:rFonts w:ascii="Trebuchet MS" w:hAnsi="Trebuchet MS"/>
          <w:noProof/>
          <w:sz w:val="20"/>
          <w:szCs w:val="20"/>
          <w:lang w:eastAsia="en-GB"/>
        </w:rPr>
        <mc:AlternateContent>
          <mc:Choice Requires="wps">
            <w:drawing>
              <wp:anchor distT="0" distB="0" distL="0" distR="0" simplePos="0" relativeHeight="251651584" behindDoc="0" locked="0" layoutInCell="1" allowOverlap="1" wp14:anchorId="385EE5F9" wp14:editId="03298F4E">
                <wp:simplePos x="0" y="0"/>
                <wp:positionH relativeFrom="page">
                  <wp:posOffset>723900</wp:posOffset>
                </wp:positionH>
                <wp:positionV relativeFrom="page">
                  <wp:posOffset>6124575</wp:posOffset>
                </wp:positionV>
                <wp:extent cx="1085850" cy="409575"/>
                <wp:effectExtent l="0" t="0" r="0" b="9525"/>
                <wp:wrapSquare wrapText="bothSides"/>
                <wp:docPr id="2035974177" name="Text Box 1"/>
                <wp:cNvGraphicFramePr/>
                <a:graphic xmlns:a="http://schemas.openxmlformats.org/drawingml/2006/main">
                  <a:graphicData uri="http://schemas.microsoft.com/office/word/2010/wordprocessingShape">
                    <wps:wsp>
                      <wps:cNvSpPr txBox="1"/>
                      <wps:spPr>
                        <a:xfrm>
                          <a:off x="0" y="0"/>
                          <a:ext cx="1085850" cy="409575"/>
                        </a:xfrm>
                        <a:prstGeom prst="rect">
                          <a:avLst/>
                        </a:prstGeom>
                        <a:noFill/>
                        <a:ln w="6350">
                          <a:noFill/>
                        </a:ln>
                      </wps:spPr>
                      <wps:txbx>
                        <w:txbxContent>
                          <w:p w14:paraId="07F4967C" w14:textId="408462C7" w:rsidR="00D562D7" w:rsidRPr="00F83CD5" w:rsidRDefault="00D562D7" w:rsidP="004F3EA5">
                            <w:pPr>
                              <w:rPr>
                                <w:rFonts w:ascii="Tahoma" w:hAnsi="Tahoma" w:cs="Tahoma"/>
                                <w:b/>
                                <w:bCs/>
                                <w:color w:val="75327C"/>
                                <w:sz w:val="36"/>
                                <w:szCs w:val="36"/>
                              </w:rPr>
                            </w:pPr>
                            <w:r w:rsidRPr="00F83CD5">
                              <w:rPr>
                                <w:rFonts w:ascii="Tahoma" w:hAnsi="Tahoma" w:cs="Tahoma"/>
                                <w:b/>
                                <w:bCs/>
                                <w:color w:val="75327C"/>
                                <w:sz w:val="36"/>
                                <w:szCs w:val="36"/>
                              </w:rPr>
                              <w:t>POLICY: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5EE5F9" id="_x0000_s1030" type="#_x0000_t202" style="position:absolute;margin-left:57pt;margin-top:482.25pt;width:85.5pt;height:32.25pt;z-index:251651584;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" filled="f" stroked="f" strokeweight=".5pt">
                <v:textbox inset="0,0,0,0">
                  <w:txbxContent>
                    <w:p w14:paraId="07F4967C" w14:textId="408462C7" w:rsidR="00D562D7" w:rsidRPr="00F83CD5" w:rsidRDefault="00D562D7" w:rsidP="004F3EA5">
                      <w:pPr>
                        <w:rPr>
                          <w:rFonts w:ascii="Tahoma" w:hAnsi="Tahoma" w:cs="Tahoma"/>
                          <w:b/>
                          <w:bCs/>
                          <w:color w:val="75327C"/>
                          <w:sz w:val="36"/>
                          <w:szCs w:val="36"/>
                        </w:rPr>
                      </w:pPr>
                      <w:r w:rsidRPr="00F83CD5">
                        <w:rPr>
                          <w:rFonts w:ascii="Tahoma" w:hAnsi="Tahoma" w:cs="Tahoma"/>
                          <w:b/>
                          <w:bCs/>
                          <w:color w:val="75327C"/>
                          <w:sz w:val="36"/>
                          <w:szCs w:val="36"/>
                        </w:rPr>
                        <w:t>POLICY:</w:t>
                      </w:r>
                    </w:p>
                  </w:txbxContent>
                </v:textbox>
                <w10:wrap type="square" anchorx="page" anchory="page"/>
              </v:shape>
            </w:pict>
          </mc:Fallback>
        </mc:AlternateContent>
      </w:r>
      <w:r w:rsidR="00E3609F" w:rsidRPr="002D167D">
        <w:rPr>
          <w:rFonts w:ascii="Trebuchet MS" w:hAnsi="Trebuchet MS"/>
          <w:noProof/>
          <w:sz w:val="20"/>
          <w:szCs w:val="20"/>
          <w:lang w:eastAsia="en-GB"/>
        </w:rPr>
        <mc:AlternateContent>
          <mc:Choice Requires="wps">
            <w:drawing>
              <wp:anchor distT="0" distB="0" distL="0" distR="0" simplePos="0" relativeHeight="251652608" behindDoc="0" locked="0" layoutInCell="1" allowOverlap="1" wp14:anchorId="198536C7" wp14:editId="6C6B5C94">
                <wp:simplePos x="0" y="0"/>
                <wp:positionH relativeFrom="margin">
                  <wp:align>left</wp:align>
                </wp:positionH>
                <wp:positionV relativeFrom="page">
                  <wp:posOffset>6434759</wp:posOffset>
                </wp:positionV>
                <wp:extent cx="2725200" cy="626400"/>
                <wp:effectExtent l="0" t="0" r="0" b="3175"/>
                <wp:wrapSquare wrapText="bothSides"/>
                <wp:docPr id="937386926" name="Text Box 1"/>
                <wp:cNvGraphicFramePr/>
                <a:graphic xmlns:a="http://schemas.openxmlformats.org/drawingml/2006/main">
                  <a:graphicData uri="http://schemas.microsoft.com/office/word/2010/wordprocessingShape">
                    <wps:wsp>
                      <wps:cNvSpPr txBox="1"/>
                      <wps:spPr>
                        <a:xfrm>
                          <a:off x="0" y="0"/>
                          <a:ext cx="2725200" cy="626400"/>
                        </a:xfrm>
                        <a:prstGeom prst="rect">
                          <a:avLst/>
                        </a:prstGeom>
                        <a:noFill/>
                        <a:ln w="6350">
                          <a:noFill/>
                        </a:ln>
                      </wps:spPr>
                      <wps:txbx>
                        <w:txbxContent>
                          <w:p w14:paraId="4D3DB6A3" w14:textId="2890B2D3" w:rsidR="00D562D7" w:rsidRPr="00F83CD5" w:rsidRDefault="00D562D7" w:rsidP="004F3EA5">
                            <w:pPr>
                              <w:rPr>
                                <w:rFonts w:ascii="Tahoma" w:hAnsi="Tahoma" w:cs="Tahoma"/>
                                <w:b/>
                                <w:bCs/>
                                <w:color w:val="445667"/>
                                <w:sz w:val="84"/>
                                <w:szCs w:val="84"/>
                                <w:lang w:val="en-US"/>
                              </w:rPr>
                            </w:pPr>
                            <w:r>
                              <w:rPr>
                                <w:rFonts w:ascii="Tahoma" w:hAnsi="Tahoma" w:cs="Tahoma"/>
                                <w:b/>
                                <w:bCs/>
                                <w:color w:val="445667"/>
                                <w:sz w:val="84"/>
                                <w:szCs w:val="84"/>
                                <w:lang w:val="en-US"/>
                              </w:rPr>
                              <w:t>Attendance</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98536C7" id="_x0000_s1031" type="#_x0000_t202" style="position:absolute;margin-left:0;margin-top:506.65pt;width:214.6pt;height:49.3pt;z-index:251652608;visibility:visible;mso-wrap-style:none;mso-width-percent:0;mso-height-percent:0;mso-wrap-distance-left:0;mso-wrap-distance-top:0;mso-wrap-distance-right:0;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" filled="f" stroked="f" strokeweight=".5pt">
                <v:textbox style="mso-fit-shape-to-text:t" inset="0,0,0,0">
                  <w:txbxContent>
                    <w:p w14:paraId="4D3DB6A3" w14:textId="2890B2D3" w:rsidR="00D562D7" w:rsidRPr="00F83CD5" w:rsidRDefault="00D562D7" w:rsidP="004F3EA5">
                      <w:pPr>
                        <w:rPr>
                          <w:rFonts w:ascii="Tahoma" w:hAnsi="Tahoma" w:cs="Tahoma"/>
                          <w:b/>
                          <w:bCs/>
                          <w:color w:val="445667"/>
                          <w:sz w:val="84"/>
                          <w:szCs w:val="84"/>
                          <w:lang w:val="en-US"/>
                        </w:rPr>
                      </w:pPr>
                      <w:r>
                        <w:rPr>
                          <w:rFonts w:ascii="Tahoma" w:hAnsi="Tahoma" w:cs="Tahoma"/>
                          <w:b/>
                          <w:bCs/>
                          <w:color w:val="445667"/>
                          <w:sz w:val="84"/>
                          <w:szCs w:val="84"/>
                          <w:lang w:val="en-US"/>
                        </w:rPr>
                        <w:t>Attendance</w:t>
                      </w:r>
                    </w:p>
                  </w:txbxContent>
                </v:textbox>
                <w10:wrap type="square" anchorx="margin" anchory="page"/>
              </v:shape>
            </w:pict>
          </mc:Fallback>
        </mc:AlternateContent>
      </w:r>
      <w:r w:rsidR="004F3EA5" w:rsidRPr="002D167D">
        <w:rPr>
          <w:rFonts w:ascii="Trebuchet MS" w:hAnsi="Trebuchet MS"/>
          <w:sz w:val="20"/>
          <w:szCs w:val="20"/>
        </w:rPr>
        <w:t xml:space="preserve"> </w:t>
      </w:r>
      <w:r w:rsidR="004F3EA5" w:rsidRPr="002D167D">
        <w:rPr>
          <w:rFonts w:ascii="Trebuchet MS" w:hAnsi="Trebuchet MS"/>
          <w:sz w:val="20"/>
          <w:szCs w:val="20"/>
        </w:rPr>
        <w:br w:type="page"/>
      </w:r>
    </w:p>
    <w:p w14:paraId="118C3220" w14:textId="1D148449" w:rsidR="00E3609F" w:rsidRDefault="006343EF" w:rsidP="00A23293">
      <w:pPr>
        <w:rPr>
          <w:rFonts w:ascii="Trebuchet MS" w:hAnsi="Trebuchet MS"/>
          <w:b/>
          <w:bCs/>
          <w:color w:val="75327C"/>
          <w:sz w:val="36"/>
          <w:szCs w:val="36"/>
        </w:rPr>
      </w:pPr>
      <w:r>
        <w:rPr>
          <w:noProof/>
          <w:lang w:eastAsia="en-GB"/>
        </w:rPr>
        <w:lastRenderedPageBreak/>
        <w:drawing>
          <wp:anchor distT="0" distB="0" distL="114300" distR="114300" simplePos="0" relativeHeight="251658240" behindDoc="0" locked="0" layoutInCell="1" allowOverlap="1" wp14:anchorId="2B86EA69" wp14:editId="6DCB9147">
            <wp:simplePos x="0" y="0"/>
            <wp:positionH relativeFrom="column">
              <wp:posOffset>-638810</wp:posOffset>
            </wp:positionH>
            <wp:positionV relativeFrom="page">
              <wp:posOffset>95250</wp:posOffset>
            </wp:positionV>
            <wp:extent cx="7341870" cy="10426700"/>
            <wp:effectExtent l="0" t="0" r="0" b="0"/>
            <wp:wrapSquare wrapText="bothSides"/>
            <wp:docPr id="799173700" name="Picture 1" descr="A brochure of kids at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9173700" name="Picture 1" descr="A brochure of kids at a table&#10;&#10;Description automatically generated"/>
                    <pic:cNvPicPr/>
                  </pic:nvPicPr>
                  <pic:blipFill>
                    <a:blip r:embed="rId14">
                      <a:extLst>
                        <a:ext uri="{28A0092B-C50C-407E-A947-70E740481C1C}">
                          <a14:useLocalDpi xmlns:a14="http://schemas.microsoft.com/office/drawing/2010/main" val="0"/>
                        </a:ext>
                      </a:extLst>
                    </a:blip>
                    <a:stretch>
                      <a:fillRect/>
                    </a:stretch>
                  </pic:blipFill>
                  <pic:spPr>
                    <a:xfrm>
                      <a:off x="0" y="0"/>
                      <a:ext cx="7341870" cy="10426700"/>
                    </a:xfrm>
                    <a:prstGeom prst="rect">
                      <a:avLst/>
                    </a:prstGeom>
                  </pic:spPr>
                </pic:pic>
              </a:graphicData>
            </a:graphic>
            <wp14:sizeRelH relativeFrom="page">
              <wp14:pctWidth>0</wp14:pctWidth>
            </wp14:sizeRelH>
            <wp14:sizeRelV relativeFrom="page">
              <wp14:pctHeight>0</wp14:pctHeight>
            </wp14:sizeRelV>
          </wp:anchor>
        </w:drawing>
      </w:r>
    </w:p>
    <w:p w14:paraId="33119A14" w14:textId="77777777" w:rsidR="00B71B2C" w:rsidRPr="004166F6" w:rsidRDefault="00B71B2C" w:rsidP="00B71B2C">
      <w:pPr>
        <w:rPr>
          <w:rFonts w:ascii="Tahoma" w:hAnsi="Tahoma" w:cs="Tahoma"/>
          <w:b/>
          <w:bCs/>
          <w:color w:val="75327C"/>
          <w:sz w:val="36"/>
          <w:szCs w:val="36"/>
        </w:rPr>
      </w:pPr>
      <w:r w:rsidRPr="004166F6">
        <w:rPr>
          <w:rFonts w:ascii="Tahoma" w:hAnsi="Tahoma" w:cs="Tahoma"/>
          <w:b/>
          <w:bCs/>
          <w:color w:val="75327C"/>
          <w:sz w:val="36"/>
          <w:szCs w:val="36"/>
        </w:rPr>
        <w:lastRenderedPageBreak/>
        <w:t>Contents</w:t>
      </w:r>
    </w:p>
    <w:sdt>
      <w:sdtPr>
        <w:rPr>
          <w:rFonts w:ascii="Tahoma" w:eastAsiaTheme="minorHAnsi" w:hAnsi="Tahoma" w:cs="Tahoma"/>
          <w:color w:val="auto"/>
          <w:kern w:val="2"/>
          <w:sz w:val="20"/>
          <w:szCs w:val="24"/>
          <w:lang w:val="en-GB"/>
          <w14:ligatures w14:val="standardContextual"/>
        </w:rPr>
        <w:id w:val="-1955632018"/>
        <w:docPartObj>
          <w:docPartGallery w:val="Table of Contents"/>
          <w:docPartUnique/>
        </w:docPartObj>
      </w:sdtPr>
      <w:sdtEndPr>
        <w:rPr>
          <w:b/>
          <w:bCs/>
          <w:noProof/>
          <w:sz w:val="24"/>
        </w:rPr>
      </w:sdtEndPr>
      <w:sdtContent>
        <w:p w14:paraId="4550C184" w14:textId="77777777" w:rsidR="00B71B2C" w:rsidRPr="004166F6" w:rsidRDefault="00B71B2C" w:rsidP="00B71B2C">
          <w:pPr>
            <w:pStyle w:val="TOCHeading"/>
            <w:rPr>
              <w:rFonts w:ascii="Tahoma" w:hAnsi="Tahoma" w:cs="Tahoma"/>
            </w:rPr>
          </w:pPr>
        </w:p>
        <w:p w14:paraId="461CAD09" w14:textId="318828E2" w:rsidR="00B71B2C" w:rsidRPr="004166F6" w:rsidRDefault="00B71B2C" w:rsidP="00B71B2C">
          <w:pPr>
            <w:pStyle w:val="TOC1"/>
            <w:tabs>
              <w:tab w:val="left" w:pos="400"/>
              <w:tab w:val="right" w:leader="dot" w:pos="9628"/>
            </w:tabs>
            <w:rPr>
              <w:rFonts w:ascii="Tahoma" w:eastAsiaTheme="minorEastAsia" w:hAnsi="Tahoma" w:cs="Tahoma"/>
              <w:noProof/>
              <w:sz w:val="22"/>
              <w:szCs w:val="22"/>
              <w:lang w:eastAsia="en-GB"/>
            </w:rPr>
          </w:pPr>
          <w:r w:rsidRPr="004166F6">
            <w:rPr>
              <w:rFonts w:ascii="Tahoma" w:hAnsi="Tahoma" w:cs="Tahoma"/>
            </w:rPr>
            <w:fldChar w:fldCharType="begin"/>
          </w:r>
          <w:r w:rsidRPr="004166F6">
            <w:rPr>
              <w:rFonts w:ascii="Tahoma" w:hAnsi="Tahoma" w:cs="Tahoma"/>
            </w:rPr>
            <w:instrText xml:space="preserve"> TOC \o "1-3" \h \z \u </w:instrText>
          </w:r>
          <w:r w:rsidRPr="004166F6">
            <w:rPr>
              <w:rFonts w:ascii="Tahoma" w:hAnsi="Tahoma" w:cs="Tahoma"/>
            </w:rPr>
            <w:fldChar w:fldCharType="separate"/>
          </w:r>
          <w:hyperlink w:anchor="_Toc143780132" w:history="1">
            <w:r w:rsidRPr="004166F6">
              <w:rPr>
                <w:rStyle w:val="Hyperlink"/>
                <w:rFonts w:ascii="Tahoma" w:hAnsi="Tahoma" w:cs="Tahoma"/>
                <w:b/>
                <w:noProof/>
                <w:lang w:eastAsia="en-GB"/>
              </w:rPr>
              <w:t>1.</w:t>
            </w:r>
            <w:r w:rsidRPr="004166F6">
              <w:rPr>
                <w:rFonts w:ascii="Tahoma" w:eastAsiaTheme="minorEastAsia" w:hAnsi="Tahoma" w:cs="Tahoma"/>
                <w:noProof/>
                <w:sz w:val="22"/>
                <w:szCs w:val="22"/>
                <w:lang w:eastAsia="en-GB"/>
              </w:rPr>
              <w:tab/>
            </w:r>
            <w:r w:rsidRPr="004166F6">
              <w:rPr>
                <w:rStyle w:val="Hyperlink"/>
                <w:rFonts w:ascii="Tahoma" w:hAnsi="Tahoma" w:cs="Tahoma"/>
                <w:b/>
                <w:bCs/>
                <w:noProof/>
              </w:rPr>
              <w:t>Introduction</w:t>
            </w:r>
            <w:r w:rsidRPr="004166F6">
              <w:rPr>
                <w:rFonts w:ascii="Tahoma" w:hAnsi="Tahoma" w:cs="Tahoma"/>
                <w:noProof/>
                <w:webHidden/>
              </w:rPr>
              <w:tab/>
            </w:r>
            <w:r w:rsidRPr="004166F6">
              <w:rPr>
                <w:rFonts w:ascii="Tahoma" w:hAnsi="Tahoma" w:cs="Tahoma"/>
                <w:noProof/>
                <w:webHidden/>
              </w:rPr>
              <w:fldChar w:fldCharType="begin"/>
            </w:r>
            <w:r w:rsidRPr="004166F6">
              <w:rPr>
                <w:rFonts w:ascii="Tahoma" w:hAnsi="Tahoma" w:cs="Tahoma"/>
                <w:noProof/>
                <w:webHidden/>
              </w:rPr>
              <w:instrText xml:space="preserve"> PAGEREF _Toc143780132 \h </w:instrText>
            </w:r>
            <w:r w:rsidRPr="004166F6">
              <w:rPr>
                <w:rFonts w:ascii="Tahoma" w:hAnsi="Tahoma" w:cs="Tahoma"/>
                <w:noProof/>
                <w:webHidden/>
              </w:rPr>
            </w:r>
            <w:r w:rsidRPr="004166F6">
              <w:rPr>
                <w:rFonts w:ascii="Tahoma" w:hAnsi="Tahoma" w:cs="Tahoma"/>
                <w:noProof/>
                <w:webHidden/>
              </w:rPr>
              <w:fldChar w:fldCharType="separate"/>
            </w:r>
            <w:r w:rsidR="00F202E9">
              <w:rPr>
                <w:rFonts w:ascii="Tahoma" w:hAnsi="Tahoma" w:cs="Tahoma"/>
                <w:noProof/>
                <w:webHidden/>
              </w:rPr>
              <w:t>4</w:t>
            </w:r>
            <w:r w:rsidRPr="004166F6">
              <w:rPr>
                <w:rFonts w:ascii="Tahoma" w:hAnsi="Tahoma" w:cs="Tahoma"/>
                <w:noProof/>
                <w:webHidden/>
              </w:rPr>
              <w:fldChar w:fldCharType="end"/>
            </w:r>
          </w:hyperlink>
        </w:p>
        <w:p w14:paraId="55270211" w14:textId="257DEBD7" w:rsidR="00B71B2C" w:rsidRPr="004166F6" w:rsidRDefault="00D562D7" w:rsidP="00B71B2C">
          <w:pPr>
            <w:pStyle w:val="TOC1"/>
            <w:tabs>
              <w:tab w:val="left" w:pos="400"/>
              <w:tab w:val="right" w:leader="dot" w:pos="9628"/>
            </w:tabs>
            <w:rPr>
              <w:rFonts w:ascii="Tahoma" w:eastAsiaTheme="minorEastAsia" w:hAnsi="Tahoma" w:cs="Tahoma"/>
              <w:noProof/>
              <w:sz w:val="22"/>
              <w:szCs w:val="22"/>
              <w:lang w:eastAsia="en-GB"/>
            </w:rPr>
          </w:pPr>
          <w:hyperlink w:anchor="_Toc143780133" w:history="1">
            <w:r w:rsidR="00B71B2C" w:rsidRPr="004166F6">
              <w:rPr>
                <w:rStyle w:val="Hyperlink"/>
                <w:rFonts w:ascii="Tahoma" w:hAnsi="Tahoma" w:cs="Tahoma"/>
                <w:b/>
                <w:noProof/>
                <w:lang w:eastAsia="en-GB"/>
              </w:rPr>
              <w:t>2.</w:t>
            </w:r>
            <w:r w:rsidR="00B71B2C" w:rsidRPr="004166F6">
              <w:rPr>
                <w:rFonts w:ascii="Tahoma" w:eastAsiaTheme="minorEastAsia" w:hAnsi="Tahoma" w:cs="Tahoma"/>
                <w:noProof/>
                <w:sz w:val="22"/>
                <w:szCs w:val="22"/>
                <w:lang w:eastAsia="en-GB"/>
              </w:rPr>
              <w:tab/>
            </w:r>
            <w:r w:rsidR="00B71B2C" w:rsidRPr="004166F6">
              <w:rPr>
                <w:rStyle w:val="Hyperlink"/>
                <w:rFonts w:ascii="Tahoma" w:hAnsi="Tahoma" w:cs="Tahoma"/>
                <w:b/>
                <w:bCs/>
                <w:noProof/>
              </w:rPr>
              <w:t>Principles</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_Toc143780133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4</w:t>
            </w:r>
            <w:r w:rsidR="00B71B2C" w:rsidRPr="004166F6">
              <w:rPr>
                <w:rFonts w:ascii="Tahoma" w:hAnsi="Tahoma" w:cs="Tahoma"/>
                <w:noProof/>
                <w:webHidden/>
              </w:rPr>
              <w:fldChar w:fldCharType="end"/>
            </w:r>
          </w:hyperlink>
        </w:p>
        <w:p w14:paraId="5487312C" w14:textId="6298D1F1" w:rsidR="00B71B2C" w:rsidRPr="004166F6" w:rsidRDefault="00D562D7" w:rsidP="00B71B2C">
          <w:pPr>
            <w:pStyle w:val="TOC1"/>
            <w:tabs>
              <w:tab w:val="left" w:pos="400"/>
              <w:tab w:val="right" w:leader="dot" w:pos="9628"/>
            </w:tabs>
            <w:rPr>
              <w:rFonts w:ascii="Tahoma" w:eastAsiaTheme="minorEastAsia" w:hAnsi="Tahoma" w:cs="Tahoma"/>
              <w:noProof/>
              <w:sz w:val="22"/>
              <w:szCs w:val="22"/>
              <w:lang w:eastAsia="en-GB"/>
            </w:rPr>
          </w:pPr>
          <w:hyperlink w:anchor="_Toc143780134" w:history="1">
            <w:r w:rsidR="00B71B2C" w:rsidRPr="004166F6">
              <w:rPr>
                <w:rStyle w:val="Hyperlink"/>
                <w:rFonts w:ascii="Tahoma" w:eastAsia="Calibri" w:hAnsi="Tahoma" w:cs="Tahoma"/>
                <w:b/>
                <w:noProof/>
                <w:lang w:eastAsia="en-GB"/>
              </w:rPr>
              <w:t>3.</w:t>
            </w:r>
            <w:r w:rsidR="00B71B2C" w:rsidRPr="004166F6">
              <w:rPr>
                <w:rFonts w:ascii="Tahoma" w:eastAsiaTheme="minorEastAsia" w:hAnsi="Tahoma" w:cs="Tahoma"/>
                <w:noProof/>
                <w:sz w:val="22"/>
                <w:szCs w:val="22"/>
                <w:lang w:eastAsia="en-GB"/>
              </w:rPr>
              <w:tab/>
            </w:r>
            <w:r w:rsidR="00B71B2C" w:rsidRPr="004166F6">
              <w:rPr>
                <w:rStyle w:val="Hyperlink"/>
                <w:rFonts w:ascii="Tahoma" w:eastAsia="Calibri" w:hAnsi="Tahoma" w:cs="Tahoma"/>
                <w:b/>
                <w:bCs/>
                <w:noProof/>
                <w:lang w:eastAsia="en-GB"/>
              </w:rPr>
              <w:t>Aims and Objectives</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_Toc143780134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4</w:t>
            </w:r>
            <w:r w:rsidR="00B71B2C" w:rsidRPr="004166F6">
              <w:rPr>
                <w:rFonts w:ascii="Tahoma" w:hAnsi="Tahoma" w:cs="Tahoma"/>
                <w:noProof/>
                <w:webHidden/>
              </w:rPr>
              <w:fldChar w:fldCharType="end"/>
            </w:r>
          </w:hyperlink>
        </w:p>
        <w:p w14:paraId="61764D82" w14:textId="70A6EAA5" w:rsidR="00B71B2C" w:rsidRPr="004166F6" w:rsidRDefault="00D562D7" w:rsidP="00B71B2C">
          <w:pPr>
            <w:pStyle w:val="TOC1"/>
            <w:tabs>
              <w:tab w:val="left" w:pos="400"/>
              <w:tab w:val="right" w:leader="dot" w:pos="9628"/>
            </w:tabs>
            <w:rPr>
              <w:rFonts w:ascii="Tahoma" w:eastAsiaTheme="minorEastAsia" w:hAnsi="Tahoma" w:cs="Tahoma"/>
              <w:noProof/>
              <w:sz w:val="22"/>
              <w:szCs w:val="22"/>
              <w:lang w:eastAsia="en-GB"/>
            </w:rPr>
          </w:pPr>
          <w:hyperlink w:anchor="_Toc143780135" w:history="1">
            <w:r w:rsidR="00B71B2C" w:rsidRPr="004166F6">
              <w:rPr>
                <w:rStyle w:val="Hyperlink"/>
                <w:rFonts w:ascii="Tahoma" w:eastAsia="Calibri" w:hAnsi="Tahoma" w:cs="Tahoma"/>
                <w:b/>
                <w:bCs/>
                <w:noProof/>
                <w:kern w:val="0"/>
                <w:lang w:eastAsia="en-GB"/>
                <w14:ligatures w14:val="none"/>
              </w:rPr>
              <w:t>4.</w:t>
            </w:r>
            <w:r w:rsidR="00B71B2C" w:rsidRPr="004166F6">
              <w:rPr>
                <w:rFonts w:ascii="Tahoma" w:eastAsiaTheme="minorEastAsia" w:hAnsi="Tahoma" w:cs="Tahoma"/>
                <w:noProof/>
                <w:sz w:val="22"/>
                <w:szCs w:val="22"/>
                <w:lang w:eastAsia="en-GB"/>
              </w:rPr>
              <w:tab/>
            </w:r>
            <w:r w:rsidR="00B71B2C" w:rsidRPr="004166F6">
              <w:rPr>
                <w:rStyle w:val="Hyperlink"/>
                <w:rFonts w:ascii="Tahoma" w:eastAsia="Calibri" w:hAnsi="Tahoma" w:cs="Tahoma"/>
                <w:b/>
                <w:bCs/>
                <w:noProof/>
                <w:lang w:eastAsia="en-GB"/>
              </w:rPr>
              <w:t>Legislation and guidance</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_Toc143780135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5</w:t>
            </w:r>
            <w:r w:rsidR="00B71B2C" w:rsidRPr="004166F6">
              <w:rPr>
                <w:rFonts w:ascii="Tahoma" w:hAnsi="Tahoma" w:cs="Tahoma"/>
                <w:noProof/>
                <w:webHidden/>
              </w:rPr>
              <w:fldChar w:fldCharType="end"/>
            </w:r>
          </w:hyperlink>
        </w:p>
        <w:p w14:paraId="12885CFB" w14:textId="5543E869" w:rsidR="00B71B2C" w:rsidRPr="004166F6" w:rsidRDefault="00D562D7" w:rsidP="00B71B2C">
          <w:pPr>
            <w:pStyle w:val="TOC1"/>
            <w:tabs>
              <w:tab w:val="left" w:pos="400"/>
              <w:tab w:val="right" w:leader="dot" w:pos="9628"/>
            </w:tabs>
            <w:rPr>
              <w:rFonts w:ascii="Tahoma" w:eastAsiaTheme="minorEastAsia" w:hAnsi="Tahoma" w:cs="Tahoma"/>
              <w:noProof/>
              <w:sz w:val="22"/>
              <w:szCs w:val="22"/>
              <w:lang w:eastAsia="en-GB"/>
            </w:rPr>
          </w:pPr>
          <w:hyperlink w:anchor="_Toc143780136" w:history="1">
            <w:r w:rsidR="00B71B2C" w:rsidRPr="004166F6">
              <w:rPr>
                <w:rStyle w:val="Hyperlink"/>
                <w:rFonts w:ascii="Tahoma" w:eastAsia="Calibri" w:hAnsi="Tahoma" w:cs="Tahoma"/>
                <w:b/>
                <w:bCs/>
                <w:noProof/>
                <w:lang w:eastAsia="en-GB"/>
              </w:rPr>
              <w:t>5.</w:t>
            </w:r>
            <w:r w:rsidR="00B71B2C" w:rsidRPr="004166F6">
              <w:rPr>
                <w:rFonts w:ascii="Tahoma" w:eastAsiaTheme="minorEastAsia" w:hAnsi="Tahoma" w:cs="Tahoma"/>
                <w:noProof/>
                <w:sz w:val="22"/>
                <w:szCs w:val="22"/>
                <w:lang w:eastAsia="en-GB"/>
              </w:rPr>
              <w:tab/>
            </w:r>
            <w:r w:rsidR="00B71B2C" w:rsidRPr="004166F6">
              <w:rPr>
                <w:rStyle w:val="Hyperlink"/>
                <w:rFonts w:ascii="Tahoma" w:eastAsia="Calibri" w:hAnsi="Tahoma" w:cs="Tahoma"/>
                <w:b/>
                <w:bCs/>
                <w:noProof/>
                <w:lang w:eastAsia="en-GB"/>
              </w:rPr>
              <w:t>Attendance Bands</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_Toc143780136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5</w:t>
            </w:r>
            <w:r w:rsidR="00B71B2C" w:rsidRPr="004166F6">
              <w:rPr>
                <w:rFonts w:ascii="Tahoma" w:hAnsi="Tahoma" w:cs="Tahoma"/>
                <w:noProof/>
                <w:webHidden/>
              </w:rPr>
              <w:fldChar w:fldCharType="end"/>
            </w:r>
          </w:hyperlink>
        </w:p>
        <w:p w14:paraId="1463BA1D" w14:textId="62511B6E" w:rsidR="00B71B2C" w:rsidRPr="004166F6" w:rsidRDefault="00D562D7" w:rsidP="00B71B2C">
          <w:pPr>
            <w:pStyle w:val="TOC1"/>
            <w:tabs>
              <w:tab w:val="left" w:pos="400"/>
              <w:tab w:val="right" w:leader="dot" w:pos="9628"/>
            </w:tabs>
            <w:rPr>
              <w:rFonts w:ascii="Tahoma" w:eastAsiaTheme="minorEastAsia" w:hAnsi="Tahoma" w:cs="Tahoma"/>
              <w:noProof/>
              <w:sz w:val="22"/>
              <w:szCs w:val="22"/>
              <w:lang w:eastAsia="en-GB"/>
            </w:rPr>
          </w:pPr>
          <w:hyperlink w:anchor="_Toc143780137" w:history="1">
            <w:r w:rsidR="00B71B2C" w:rsidRPr="004166F6">
              <w:rPr>
                <w:rStyle w:val="Hyperlink"/>
                <w:rFonts w:ascii="Tahoma" w:eastAsia="Calibri" w:hAnsi="Tahoma" w:cs="Tahoma"/>
                <w:b/>
                <w:bCs/>
                <w:noProof/>
                <w:lang w:eastAsia="en-GB"/>
              </w:rPr>
              <w:t>6.</w:t>
            </w:r>
            <w:r w:rsidR="00B71B2C" w:rsidRPr="004166F6">
              <w:rPr>
                <w:rFonts w:ascii="Tahoma" w:eastAsiaTheme="minorEastAsia" w:hAnsi="Tahoma" w:cs="Tahoma"/>
                <w:noProof/>
                <w:sz w:val="22"/>
                <w:szCs w:val="22"/>
                <w:lang w:eastAsia="en-GB"/>
              </w:rPr>
              <w:tab/>
            </w:r>
            <w:r w:rsidR="00B71B2C" w:rsidRPr="004166F6">
              <w:rPr>
                <w:rStyle w:val="Hyperlink"/>
                <w:rFonts w:ascii="Tahoma" w:eastAsia="Calibri" w:hAnsi="Tahoma" w:cs="Tahoma"/>
                <w:b/>
                <w:bCs/>
                <w:noProof/>
                <w:lang w:eastAsia="en-GB"/>
              </w:rPr>
              <w:t>Daily Routines</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_Toc143780137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5</w:t>
            </w:r>
            <w:r w:rsidR="00B71B2C" w:rsidRPr="004166F6">
              <w:rPr>
                <w:rFonts w:ascii="Tahoma" w:hAnsi="Tahoma" w:cs="Tahoma"/>
                <w:noProof/>
                <w:webHidden/>
              </w:rPr>
              <w:fldChar w:fldCharType="end"/>
            </w:r>
          </w:hyperlink>
        </w:p>
        <w:p w14:paraId="50E7B576" w14:textId="0795B812" w:rsidR="00B71B2C" w:rsidRPr="004166F6" w:rsidRDefault="00D562D7" w:rsidP="00B71B2C">
          <w:pPr>
            <w:pStyle w:val="TOC1"/>
            <w:tabs>
              <w:tab w:val="left" w:pos="400"/>
              <w:tab w:val="right" w:leader="dot" w:pos="9628"/>
            </w:tabs>
            <w:rPr>
              <w:rFonts w:ascii="Tahoma" w:eastAsiaTheme="minorEastAsia" w:hAnsi="Tahoma" w:cs="Tahoma"/>
              <w:noProof/>
              <w:sz w:val="22"/>
              <w:szCs w:val="22"/>
              <w:lang w:eastAsia="en-GB"/>
            </w:rPr>
          </w:pPr>
          <w:hyperlink w:anchor="_Toc143780138" w:history="1">
            <w:r w:rsidR="00B71B2C" w:rsidRPr="004166F6">
              <w:rPr>
                <w:rStyle w:val="Hyperlink"/>
                <w:rFonts w:ascii="Tahoma" w:eastAsia="Calibri" w:hAnsi="Tahoma" w:cs="Tahoma"/>
                <w:b/>
                <w:bCs/>
                <w:noProof/>
                <w:lang w:eastAsia="en-GB"/>
              </w:rPr>
              <w:t>7.</w:t>
            </w:r>
            <w:r w:rsidR="00B71B2C" w:rsidRPr="004166F6">
              <w:rPr>
                <w:rFonts w:ascii="Tahoma" w:eastAsiaTheme="minorEastAsia" w:hAnsi="Tahoma" w:cs="Tahoma"/>
                <w:noProof/>
                <w:sz w:val="22"/>
                <w:szCs w:val="22"/>
                <w:lang w:eastAsia="en-GB"/>
              </w:rPr>
              <w:tab/>
            </w:r>
            <w:r w:rsidR="00B71B2C" w:rsidRPr="004166F6">
              <w:rPr>
                <w:rStyle w:val="Hyperlink"/>
                <w:rFonts w:ascii="Tahoma" w:eastAsia="Calibri" w:hAnsi="Tahoma" w:cs="Tahoma"/>
                <w:b/>
                <w:bCs/>
                <w:noProof/>
                <w:lang w:eastAsia="en-GB"/>
              </w:rPr>
              <w:t>The Attendance Register</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_Toc143780138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6</w:t>
            </w:r>
            <w:r w:rsidR="00B71B2C" w:rsidRPr="004166F6">
              <w:rPr>
                <w:rFonts w:ascii="Tahoma" w:hAnsi="Tahoma" w:cs="Tahoma"/>
                <w:noProof/>
                <w:webHidden/>
              </w:rPr>
              <w:fldChar w:fldCharType="end"/>
            </w:r>
          </w:hyperlink>
        </w:p>
        <w:p w14:paraId="64296248" w14:textId="7DD5D521" w:rsidR="00B71B2C" w:rsidRPr="004166F6" w:rsidRDefault="00D562D7" w:rsidP="00B71B2C">
          <w:pPr>
            <w:pStyle w:val="TOC1"/>
            <w:tabs>
              <w:tab w:val="left" w:pos="400"/>
              <w:tab w:val="right" w:leader="dot" w:pos="9628"/>
            </w:tabs>
            <w:rPr>
              <w:rFonts w:ascii="Tahoma" w:eastAsiaTheme="minorEastAsia" w:hAnsi="Tahoma" w:cs="Tahoma"/>
              <w:noProof/>
              <w:sz w:val="22"/>
              <w:szCs w:val="22"/>
              <w:lang w:eastAsia="en-GB"/>
            </w:rPr>
          </w:pPr>
          <w:hyperlink w:anchor="_Toc143780139" w:history="1">
            <w:r w:rsidR="00B71B2C" w:rsidRPr="004166F6">
              <w:rPr>
                <w:rStyle w:val="Hyperlink"/>
                <w:rFonts w:ascii="Tahoma" w:eastAsia="Calibri" w:hAnsi="Tahoma" w:cs="Tahoma"/>
                <w:b/>
                <w:bCs/>
                <w:noProof/>
                <w:lang w:eastAsia="en-GB"/>
              </w:rPr>
              <w:t>8.</w:t>
            </w:r>
            <w:r w:rsidR="00B71B2C" w:rsidRPr="004166F6">
              <w:rPr>
                <w:rFonts w:ascii="Tahoma" w:eastAsiaTheme="minorEastAsia" w:hAnsi="Tahoma" w:cs="Tahoma"/>
                <w:noProof/>
                <w:sz w:val="22"/>
                <w:szCs w:val="22"/>
                <w:lang w:eastAsia="en-GB"/>
              </w:rPr>
              <w:tab/>
            </w:r>
            <w:r w:rsidR="00B71B2C" w:rsidRPr="004166F6">
              <w:rPr>
                <w:rStyle w:val="Hyperlink"/>
                <w:rFonts w:ascii="Tahoma" w:eastAsia="Calibri" w:hAnsi="Tahoma" w:cs="Tahoma"/>
                <w:b/>
                <w:bCs/>
                <w:noProof/>
                <w:lang w:eastAsia="en-GB"/>
              </w:rPr>
              <w:t>Punctuality</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_Toc143780139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7</w:t>
            </w:r>
            <w:r w:rsidR="00B71B2C" w:rsidRPr="004166F6">
              <w:rPr>
                <w:rFonts w:ascii="Tahoma" w:hAnsi="Tahoma" w:cs="Tahoma"/>
                <w:noProof/>
                <w:webHidden/>
              </w:rPr>
              <w:fldChar w:fldCharType="end"/>
            </w:r>
          </w:hyperlink>
        </w:p>
        <w:p w14:paraId="22AC4C02" w14:textId="327EDB8B" w:rsidR="00B71B2C" w:rsidRPr="004166F6" w:rsidRDefault="00D562D7" w:rsidP="00B71B2C">
          <w:pPr>
            <w:pStyle w:val="TOC1"/>
            <w:tabs>
              <w:tab w:val="left" w:pos="400"/>
              <w:tab w:val="right" w:leader="dot" w:pos="9628"/>
            </w:tabs>
            <w:rPr>
              <w:rFonts w:ascii="Tahoma" w:eastAsiaTheme="minorEastAsia" w:hAnsi="Tahoma" w:cs="Tahoma"/>
              <w:noProof/>
              <w:sz w:val="22"/>
              <w:szCs w:val="22"/>
              <w:lang w:eastAsia="en-GB"/>
            </w:rPr>
          </w:pPr>
          <w:hyperlink w:anchor="_Toc143780140" w:history="1">
            <w:r w:rsidR="00B71B2C" w:rsidRPr="004166F6">
              <w:rPr>
                <w:rStyle w:val="Hyperlink"/>
                <w:rFonts w:ascii="Tahoma" w:eastAsia="Calibri" w:hAnsi="Tahoma" w:cs="Tahoma"/>
                <w:b/>
                <w:bCs/>
                <w:noProof/>
                <w:lang w:eastAsia="en-GB"/>
              </w:rPr>
              <w:t>9.</w:t>
            </w:r>
            <w:r w:rsidR="00B71B2C" w:rsidRPr="004166F6">
              <w:rPr>
                <w:rFonts w:ascii="Tahoma" w:eastAsiaTheme="minorEastAsia" w:hAnsi="Tahoma" w:cs="Tahoma"/>
                <w:noProof/>
                <w:sz w:val="22"/>
                <w:szCs w:val="22"/>
                <w:lang w:eastAsia="en-GB"/>
              </w:rPr>
              <w:tab/>
            </w:r>
            <w:r w:rsidR="00B71B2C" w:rsidRPr="004166F6">
              <w:rPr>
                <w:rStyle w:val="Hyperlink"/>
                <w:rFonts w:ascii="Tahoma" w:eastAsia="Calibri" w:hAnsi="Tahoma" w:cs="Tahoma"/>
                <w:b/>
                <w:bCs/>
                <w:noProof/>
                <w:lang w:eastAsia="en-GB"/>
              </w:rPr>
              <w:t>Following up absence</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_Toc143780140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7</w:t>
            </w:r>
            <w:r w:rsidR="00B71B2C" w:rsidRPr="004166F6">
              <w:rPr>
                <w:rFonts w:ascii="Tahoma" w:hAnsi="Tahoma" w:cs="Tahoma"/>
                <w:noProof/>
                <w:webHidden/>
              </w:rPr>
              <w:fldChar w:fldCharType="end"/>
            </w:r>
          </w:hyperlink>
        </w:p>
        <w:p w14:paraId="46ECB920" w14:textId="278A0864" w:rsidR="00B71B2C" w:rsidRPr="004166F6" w:rsidRDefault="00D562D7" w:rsidP="00B71B2C">
          <w:pPr>
            <w:pStyle w:val="TOC1"/>
            <w:tabs>
              <w:tab w:val="left" w:pos="660"/>
              <w:tab w:val="right" w:leader="dot" w:pos="9628"/>
            </w:tabs>
            <w:rPr>
              <w:rFonts w:ascii="Tahoma" w:eastAsiaTheme="minorEastAsia" w:hAnsi="Tahoma" w:cs="Tahoma"/>
              <w:noProof/>
              <w:sz w:val="22"/>
              <w:szCs w:val="22"/>
              <w:lang w:eastAsia="en-GB"/>
            </w:rPr>
          </w:pPr>
          <w:hyperlink w:anchor="_Toc143780141" w:history="1">
            <w:r w:rsidR="00B71B2C" w:rsidRPr="004166F6">
              <w:rPr>
                <w:rStyle w:val="Hyperlink"/>
                <w:rFonts w:ascii="Tahoma" w:eastAsia="Calibri" w:hAnsi="Tahoma" w:cs="Tahoma"/>
                <w:b/>
                <w:noProof/>
                <w:lang w:eastAsia="en-GB"/>
              </w:rPr>
              <w:t>10.</w:t>
            </w:r>
            <w:r w:rsidR="00B71B2C" w:rsidRPr="004166F6">
              <w:rPr>
                <w:rFonts w:ascii="Tahoma" w:eastAsiaTheme="minorEastAsia" w:hAnsi="Tahoma" w:cs="Tahoma"/>
                <w:noProof/>
                <w:sz w:val="22"/>
                <w:szCs w:val="22"/>
                <w:lang w:eastAsia="en-GB"/>
              </w:rPr>
              <w:tab/>
            </w:r>
            <w:r w:rsidR="00B71B2C" w:rsidRPr="004166F6">
              <w:rPr>
                <w:rStyle w:val="Hyperlink"/>
                <w:rFonts w:ascii="Tahoma" w:eastAsia="Calibri" w:hAnsi="Tahoma" w:cs="Tahoma"/>
                <w:b/>
                <w:bCs/>
                <w:noProof/>
                <w:lang w:eastAsia="en-GB"/>
              </w:rPr>
              <w:t>Following up Unexplained Absences</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_Toc143780141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7</w:t>
            </w:r>
            <w:r w:rsidR="00B71B2C" w:rsidRPr="004166F6">
              <w:rPr>
                <w:rFonts w:ascii="Tahoma" w:hAnsi="Tahoma" w:cs="Tahoma"/>
                <w:noProof/>
                <w:webHidden/>
              </w:rPr>
              <w:fldChar w:fldCharType="end"/>
            </w:r>
          </w:hyperlink>
        </w:p>
        <w:p w14:paraId="0286D6A6" w14:textId="7F733DDA" w:rsidR="00B71B2C" w:rsidRPr="004166F6" w:rsidRDefault="00D562D7" w:rsidP="00B71B2C">
          <w:pPr>
            <w:pStyle w:val="TOC1"/>
            <w:tabs>
              <w:tab w:val="left" w:pos="660"/>
              <w:tab w:val="right" w:leader="dot" w:pos="9628"/>
            </w:tabs>
            <w:rPr>
              <w:rFonts w:ascii="Tahoma" w:eastAsiaTheme="minorEastAsia" w:hAnsi="Tahoma" w:cs="Tahoma"/>
              <w:noProof/>
              <w:sz w:val="22"/>
              <w:szCs w:val="22"/>
              <w:lang w:eastAsia="en-GB"/>
            </w:rPr>
          </w:pPr>
          <w:hyperlink w:anchor="_Toc143780142" w:history="1">
            <w:r w:rsidR="00B71B2C" w:rsidRPr="004166F6">
              <w:rPr>
                <w:rStyle w:val="Hyperlink"/>
                <w:rFonts w:ascii="Tahoma" w:eastAsia="Calibri" w:hAnsi="Tahoma" w:cs="Tahoma"/>
                <w:b/>
                <w:noProof/>
                <w:lang w:eastAsia="en-GB"/>
              </w:rPr>
              <w:t>11.</w:t>
            </w:r>
            <w:r w:rsidR="00B71B2C" w:rsidRPr="004166F6">
              <w:rPr>
                <w:rFonts w:ascii="Tahoma" w:eastAsiaTheme="minorEastAsia" w:hAnsi="Tahoma" w:cs="Tahoma"/>
                <w:noProof/>
                <w:sz w:val="22"/>
                <w:szCs w:val="22"/>
                <w:lang w:eastAsia="en-GB"/>
              </w:rPr>
              <w:tab/>
            </w:r>
            <w:r w:rsidR="00B71B2C" w:rsidRPr="004166F6">
              <w:rPr>
                <w:rStyle w:val="Hyperlink"/>
                <w:rFonts w:ascii="Tahoma" w:eastAsia="Calibri" w:hAnsi="Tahoma" w:cs="Tahoma"/>
                <w:b/>
                <w:bCs/>
                <w:noProof/>
                <w:lang w:eastAsia="en-GB"/>
              </w:rPr>
              <w:t>First Day of Absence Response</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_Toc143780142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8</w:t>
            </w:r>
            <w:r w:rsidR="00B71B2C" w:rsidRPr="004166F6">
              <w:rPr>
                <w:rFonts w:ascii="Tahoma" w:hAnsi="Tahoma" w:cs="Tahoma"/>
                <w:noProof/>
                <w:webHidden/>
              </w:rPr>
              <w:fldChar w:fldCharType="end"/>
            </w:r>
          </w:hyperlink>
        </w:p>
        <w:p w14:paraId="09E53F80" w14:textId="6B009A25" w:rsidR="00B71B2C" w:rsidRPr="004166F6" w:rsidRDefault="00D562D7" w:rsidP="00B71B2C">
          <w:pPr>
            <w:pStyle w:val="TOC1"/>
            <w:tabs>
              <w:tab w:val="left" w:pos="660"/>
              <w:tab w:val="right" w:leader="dot" w:pos="9628"/>
            </w:tabs>
            <w:rPr>
              <w:rFonts w:ascii="Tahoma" w:eastAsiaTheme="minorEastAsia" w:hAnsi="Tahoma" w:cs="Tahoma"/>
              <w:noProof/>
              <w:sz w:val="22"/>
              <w:szCs w:val="22"/>
              <w:lang w:eastAsia="en-GB"/>
            </w:rPr>
          </w:pPr>
          <w:hyperlink w:anchor="_Toc143780143" w:history="1">
            <w:r w:rsidR="00B71B2C" w:rsidRPr="004166F6">
              <w:rPr>
                <w:rStyle w:val="Hyperlink"/>
                <w:rFonts w:ascii="Tahoma" w:eastAsia="Calibri" w:hAnsi="Tahoma" w:cs="Tahoma"/>
                <w:b/>
                <w:noProof/>
                <w:lang w:eastAsia="en-GB"/>
              </w:rPr>
              <w:t>12.</w:t>
            </w:r>
            <w:r w:rsidR="00B71B2C" w:rsidRPr="004166F6">
              <w:rPr>
                <w:rFonts w:ascii="Tahoma" w:eastAsiaTheme="minorEastAsia" w:hAnsi="Tahoma" w:cs="Tahoma"/>
                <w:noProof/>
                <w:sz w:val="22"/>
                <w:szCs w:val="22"/>
                <w:lang w:eastAsia="en-GB"/>
              </w:rPr>
              <w:tab/>
            </w:r>
            <w:r w:rsidR="00B71B2C" w:rsidRPr="004166F6">
              <w:rPr>
                <w:rStyle w:val="Hyperlink"/>
                <w:rFonts w:ascii="Tahoma" w:eastAsiaTheme="majorEastAsia" w:hAnsi="Tahoma" w:cs="Tahoma"/>
                <w:b/>
                <w:bCs/>
                <w:noProof/>
              </w:rPr>
              <w:t>Authorised Absence</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_Toc143780143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8</w:t>
            </w:r>
            <w:r w:rsidR="00B71B2C" w:rsidRPr="004166F6">
              <w:rPr>
                <w:rFonts w:ascii="Tahoma" w:hAnsi="Tahoma" w:cs="Tahoma"/>
                <w:noProof/>
                <w:webHidden/>
              </w:rPr>
              <w:fldChar w:fldCharType="end"/>
            </w:r>
          </w:hyperlink>
        </w:p>
        <w:p w14:paraId="3AC1D6E3" w14:textId="08ACD9DD" w:rsidR="00B71B2C" w:rsidRPr="004166F6" w:rsidRDefault="00D562D7" w:rsidP="00B71B2C">
          <w:pPr>
            <w:pStyle w:val="TOC1"/>
            <w:tabs>
              <w:tab w:val="left" w:pos="660"/>
              <w:tab w:val="right" w:leader="dot" w:pos="9628"/>
            </w:tabs>
            <w:rPr>
              <w:rFonts w:ascii="Tahoma" w:eastAsiaTheme="minorEastAsia" w:hAnsi="Tahoma" w:cs="Tahoma"/>
              <w:noProof/>
              <w:sz w:val="22"/>
              <w:szCs w:val="22"/>
              <w:lang w:eastAsia="en-GB"/>
            </w:rPr>
          </w:pPr>
          <w:hyperlink w:anchor="_Toc143780144" w:history="1">
            <w:r w:rsidR="00B71B2C" w:rsidRPr="004166F6">
              <w:rPr>
                <w:rStyle w:val="Hyperlink"/>
                <w:rFonts w:ascii="Tahoma" w:eastAsia="Calibri" w:hAnsi="Tahoma" w:cs="Tahoma"/>
                <w:b/>
                <w:noProof/>
                <w:lang w:eastAsia="en-GB"/>
              </w:rPr>
              <w:t>13.</w:t>
            </w:r>
            <w:r w:rsidR="00B71B2C" w:rsidRPr="004166F6">
              <w:rPr>
                <w:rFonts w:ascii="Tahoma" w:eastAsiaTheme="minorEastAsia" w:hAnsi="Tahoma" w:cs="Tahoma"/>
                <w:noProof/>
                <w:sz w:val="22"/>
                <w:szCs w:val="22"/>
                <w:lang w:eastAsia="en-GB"/>
              </w:rPr>
              <w:tab/>
            </w:r>
            <w:r w:rsidR="00B71B2C" w:rsidRPr="004166F6">
              <w:rPr>
                <w:rStyle w:val="Hyperlink"/>
                <w:rFonts w:ascii="Tahoma" w:eastAsia="Calibri" w:hAnsi="Tahoma" w:cs="Tahoma"/>
                <w:b/>
                <w:bCs/>
                <w:noProof/>
                <w:lang w:eastAsia="en-GB"/>
              </w:rPr>
              <w:t>Contacts</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_Toc143780144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10</w:t>
            </w:r>
            <w:r w:rsidR="00B71B2C" w:rsidRPr="004166F6">
              <w:rPr>
                <w:rFonts w:ascii="Tahoma" w:hAnsi="Tahoma" w:cs="Tahoma"/>
                <w:noProof/>
                <w:webHidden/>
              </w:rPr>
              <w:fldChar w:fldCharType="end"/>
            </w:r>
          </w:hyperlink>
        </w:p>
        <w:p w14:paraId="395D9494" w14:textId="1C6125C3" w:rsidR="00B71B2C" w:rsidRPr="004166F6" w:rsidRDefault="00D562D7" w:rsidP="00B71B2C">
          <w:pPr>
            <w:pStyle w:val="TOC1"/>
            <w:tabs>
              <w:tab w:val="left" w:pos="660"/>
              <w:tab w:val="right" w:leader="dot" w:pos="9628"/>
            </w:tabs>
            <w:rPr>
              <w:rFonts w:ascii="Tahoma" w:eastAsiaTheme="minorEastAsia" w:hAnsi="Tahoma" w:cs="Tahoma"/>
              <w:noProof/>
              <w:sz w:val="22"/>
              <w:szCs w:val="22"/>
              <w:lang w:eastAsia="en-GB"/>
            </w:rPr>
          </w:pPr>
          <w:hyperlink w:anchor="_Toc143780145" w:history="1">
            <w:r w:rsidR="00B71B2C" w:rsidRPr="004166F6">
              <w:rPr>
                <w:rStyle w:val="Hyperlink"/>
                <w:rFonts w:ascii="Tahoma" w:eastAsia="Calibri" w:hAnsi="Tahoma" w:cs="Tahoma"/>
                <w:b/>
                <w:noProof/>
                <w:lang w:eastAsia="en-GB"/>
              </w:rPr>
              <w:t>14.</w:t>
            </w:r>
            <w:r w:rsidR="00B71B2C" w:rsidRPr="004166F6">
              <w:rPr>
                <w:rFonts w:ascii="Tahoma" w:eastAsiaTheme="minorEastAsia" w:hAnsi="Tahoma" w:cs="Tahoma"/>
                <w:noProof/>
                <w:sz w:val="22"/>
                <w:szCs w:val="22"/>
                <w:lang w:eastAsia="en-GB"/>
              </w:rPr>
              <w:tab/>
            </w:r>
            <w:r w:rsidR="00B71B2C" w:rsidRPr="004166F6">
              <w:rPr>
                <w:rStyle w:val="Hyperlink"/>
                <w:rFonts w:ascii="Tahoma" w:eastAsia="Calibri" w:hAnsi="Tahoma" w:cs="Tahoma"/>
                <w:b/>
                <w:bCs/>
                <w:noProof/>
                <w:lang w:eastAsia="en-GB"/>
              </w:rPr>
              <w:t>Safeguarding and Attendance</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_Toc143780145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10</w:t>
            </w:r>
            <w:r w:rsidR="00B71B2C" w:rsidRPr="004166F6">
              <w:rPr>
                <w:rFonts w:ascii="Tahoma" w:hAnsi="Tahoma" w:cs="Tahoma"/>
                <w:noProof/>
                <w:webHidden/>
              </w:rPr>
              <w:fldChar w:fldCharType="end"/>
            </w:r>
          </w:hyperlink>
        </w:p>
        <w:p w14:paraId="5619BF51" w14:textId="505142CF" w:rsidR="00B71B2C" w:rsidRPr="004166F6" w:rsidRDefault="00D562D7" w:rsidP="00B71B2C">
          <w:pPr>
            <w:pStyle w:val="TOC1"/>
            <w:tabs>
              <w:tab w:val="left" w:pos="660"/>
              <w:tab w:val="right" w:leader="dot" w:pos="9628"/>
            </w:tabs>
            <w:rPr>
              <w:rFonts w:ascii="Tahoma" w:eastAsiaTheme="minorEastAsia" w:hAnsi="Tahoma" w:cs="Tahoma"/>
              <w:noProof/>
              <w:sz w:val="22"/>
              <w:szCs w:val="22"/>
              <w:lang w:eastAsia="en-GB"/>
            </w:rPr>
          </w:pPr>
          <w:hyperlink w:anchor="_Toc143780146" w:history="1">
            <w:r w:rsidR="00B71B2C" w:rsidRPr="004166F6">
              <w:rPr>
                <w:rStyle w:val="Hyperlink"/>
                <w:rFonts w:ascii="Tahoma" w:eastAsia="Calibri" w:hAnsi="Tahoma" w:cs="Tahoma"/>
                <w:b/>
                <w:noProof/>
                <w:lang w:eastAsia="en-GB"/>
              </w:rPr>
              <w:t>15.</w:t>
            </w:r>
            <w:r w:rsidR="00B71B2C" w:rsidRPr="004166F6">
              <w:rPr>
                <w:rFonts w:ascii="Tahoma" w:eastAsiaTheme="minorEastAsia" w:hAnsi="Tahoma" w:cs="Tahoma"/>
                <w:noProof/>
                <w:sz w:val="22"/>
                <w:szCs w:val="22"/>
                <w:lang w:eastAsia="en-GB"/>
              </w:rPr>
              <w:tab/>
            </w:r>
            <w:r w:rsidR="00B71B2C" w:rsidRPr="004166F6">
              <w:rPr>
                <w:rStyle w:val="Hyperlink"/>
                <w:rFonts w:ascii="Tahoma" w:eastAsia="Calibri" w:hAnsi="Tahoma" w:cs="Tahoma"/>
                <w:b/>
                <w:bCs/>
                <w:noProof/>
                <w:lang w:eastAsia="en-GB"/>
              </w:rPr>
              <w:t>Children Absent from Education</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_Toc143780146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10</w:t>
            </w:r>
            <w:r w:rsidR="00B71B2C" w:rsidRPr="004166F6">
              <w:rPr>
                <w:rFonts w:ascii="Tahoma" w:hAnsi="Tahoma" w:cs="Tahoma"/>
                <w:noProof/>
                <w:webHidden/>
              </w:rPr>
              <w:fldChar w:fldCharType="end"/>
            </w:r>
          </w:hyperlink>
        </w:p>
        <w:p w14:paraId="34CD6031" w14:textId="4A7970F7" w:rsidR="00B71B2C" w:rsidRPr="004166F6" w:rsidRDefault="00D562D7" w:rsidP="00B71B2C">
          <w:pPr>
            <w:pStyle w:val="TOC1"/>
            <w:tabs>
              <w:tab w:val="left" w:pos="660"/>
              <w:tab w:val="right" w:leader="dot" w:pos="9628"/>
            </w:tabs>
            <w:rPr>
              <w:rFonts w:ascii="Tahoma" w:eastAsiaTheme="minorEastAsia" w:hAnsi="Tahoma" w:cs="Tahoma"/>
              <w:noProof/>
              <w:sz w:val="22"/>
              <w:szCs w:val="22"/>
              <w:lang w:eastAsia="en-GB"/>
            </w:rPr>
          </w:pPr>
          <w:hyperlink w:anchor="_Toc143780147" w:history="1">
            <w:r w:rsidR="00B71B2C" w:rsidRPr="004166F6">
              <w:rPr>
                <w:rStyle w:val="Hyperlink"/>
                <w:rFonts w:ascii="Tahoma" w:eastAsia="Calibri" w:hAnsi="Tahoma" w:cs="Tahoma"/>
                <w:b/>
                <w:noProof/>
                <w:lang w:eastAsia="en-GB"/>
              </w:rPr>
              <w:t>16.</w:t>
            </w:r>
            <w:r w:rsidR="00B71B2C" w:rsidRPr="004166F6">
              <w:rPr>
                <w:rFonts w:ascii="Tahoma" w:eastAsiaTheme="minorEastAsia" w:hAnsi="Tahoma" w:cs="Tahoma"/>
                <w:noProof/>
                <w:sz w:val="22"/>
                <w:szCs w:val="22"/>
                <w:lang w:eastAsia="en-GB"/>
              </w:rPr>
              <w:tab/>
            </w:r>
            <w:r w:rsidR="00B71B2C" w:rsidRPr="004166F6">
              <w:rPr>
                <w:rStyle w:val="Hyperlink"/>
                <w:rFonts w:ascii="Tahoma" w:eastAsia="Calibri" w:hAnsi="Tahoma" w:cs="Tahoma"/>
                <w:b/>
                <w:bCs/>
                <w:noProof/>
                <w:lang w:eastAsia="en-GB"/>
              </w:rPr>
              <w:t>Penalty Notices</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_Toc143780147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11</w:t>
            </w:r>
            <w:r w:rsidR="00B71B2C" w:rsidRPr="004166F6">
              <w:rPr>
                <w:rFonts w:ascii="Tahoma" w:hAnsi="Tahoma" w:cs="Tahoma"/>
                <w:noProof/>
                <w:webHidden/>
              </w:rPr>
              <w:fldChar w:fldCharType="end"/>
            </w:r>
          </w:hyperlink>
        </w:p>
        <w:p w14:paraId="45F00281" w14:textId="159AFA41" w:rsidR="00B71B2C" w:rsidRPr="004166F6" w:rsidRDefault="00D562D7" w:rsidP="00B71B2C">
          <w:pPr>
            <w:pStyle w:val="TOC1"/>
            <w:tabs>
              <w:tab w:val="left" w:pos="660"/>
              <w:tab w:val="right" w:leader="dot" w:pos="9628"/>
            </w:tabs>
            <w:rPr>
              <w:rFonts w:ascii="Tahoma" w:eastAsiaTheme="minorEastAsia" w:hAnsi="Tahoma" w:cs="Tahoma"/>
              <w:noProof/>
              <w:sz w:val="22"/>
              <w:szCs w:val="22"/>
              <w:lang w:eastAsia="en-GB"/>
            </w:rPr>
          </w:pPr>
          <w:hyperlink w:anchor="_Toc143780148" w:history="1">
            <w:r w:rsidR="00B71B2C" w:rsidRPr="004166F6">
              <w:rPr>
                <w:rStyle w:val="Hyperlink"/>
                <w:rFonts w:ascii="Tahoma" w:eastAsia="Calibri" w:hAnsi="Tahoma" w:cs="Tahoma"/>
                <w:b/>
                <w:noProof/>
                <w:lang w:eastAsia="en-GB"/>
              </w:rPr>
              <w:t>17.</w:t>
            </w:r>
            <w:r w:rsidR="00B71B2C" w:rsidRPr="004166F6">
              <w:rPr>
                <w:rFonts w:ascii="Tahoma" w:eastAsiaTheme="minorEastAsia" w:hAnsi="Tahoma" w:cs="Tahoma"/>
                <w:noProof/>
                <w:sz w:val="22"/>
                <w:szCs w:val="22"/>
                <w:lang w:eastAsia="en-GB"/>
              </w:rPr>
              <w:tab/>
            </w:r>
            <w:r w:rsidR="00B71B2C" w:rsidRPr="004166F6">
              <w:rPr>
                <w:rStyle w:val="Hyperlink"/>
                <w:rFonts w:ascii="Tahoma" w:hAnsi="Tahoma" w:cs="Tahoma"/>
                <w:b/>
                <w:bCs/>
                <w:noProof/>
              </w:rPr>
              <w:t>Persistent Absence</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_Toc143780148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11</w:t>
            </w:r>
            <w:r w:rsidR="00B71B2C" w:rsidRPr="004166F6">
              <w:rPr>
                <w:rFonts w:ascii="Tahoma" w:hAnsi="Tahoma" w:cs="Tahoma"/>
                <w:noProof/>
                <w:webHidden/>
              </w:rPr>
              <w:fldChar w:fldCharType="end"/>
            </w:r>
          </w:hyperlink>
        </w:p>
        <w:p w14:paraId="239CEC60" w14:textId="31095AD4" w:rsidR="00B71B2C" w:rsidRPr="004166F6" w:rsidRDefault="00D562D7" w:rsidP="00B71B2C">
          <w:pPr>
            <w:pStyle w:val="TOC1"/>
            <w:tabs>
              <w:tab w:val="left" w:pos="660"/>
              <w:tab w:val="right" w:leader="dot" w:pos="9628"/>
            </w:tabs>
            <w:rPr>
              <w:rFonts w:ascii="Tahoma" w:eastAsiaTheme="minorEastAsia" w:hAnsi="Tahoma" w:cs="Tahoma"/>
              <w:noProof/>
              <w:sz w:val="22"/>
              <w:szCs w:val="22"/>
              <w:lang w:eastAsia="en-GB"/>
            </w:rPr>
          </w:pPr>
          <w:hyperlink w:anchor="_Toc143780149" w:history="1">
            <w:r w:rsidR="00B71B2C" w:rsidRPr="004166F6">
              <w:rPr>
                <w:rStyle w:val="Hyperlink"/>
                <w:rFonts w:ascii="Tahoma" w:eastAsia="Calibri" w:hAnsi="Tahoma" w:cs="Tahoma"/>
                <w:b/>
                <w:noProof/>
                <w:kern w:val="0"/>
                <w:lang w:eastAsia="en-GB"/>
                <w14:ligatures w14:val="none"/>
              </w:rPr>
              <w:t>18.</w:t>
            </w:r>
            <w:r w:rsidR="00B71B2C" w:rsidRPr="004166F6">
              <w:rPr>
                <w:rFonts w:ascii="Tahoma" w:eastAsiaTheme="minorEastAsia" w:hAnsi="Tahoma" w:cs="Tahoma"/>
                <w:noProof/>
                <w:sz w:val="22"/>
                <w:szCs w:val="22"/>
                <w:lang w:eastAsia="en-GB"/>
              </w:rPr>
              <w:tab/>
            </w:r>
            <w:r w:rsidR="00B71B2C" w:rsidRPr="004166F6">
              <w:rPr>
                <w:rStyle w:val="Hyperlink"/>
                <w:rFonts w:ascii="Tahoma" w:hAnsi="Tahoma" w:cs="Tahoma"/>
                <w:b/>
                <w:bCs/>
                <w:noProof/>
              </w:rPr>
              <w:t>Unauthorised absence</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_Toc143780149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12</w:t>
            </w:r>
            <w:r w:rsidR="00B71B2C" w:rsidRPr="004166F6">
              <w:rPr>
                <w:rFonts w:ascii="Tahoma" w:hAnsi="Tahoma" w:cs="Tahoma"/>
                <w:noProof/>
                <w:webHidden/>
              </w:rPr>
              <w:fldChar w:fldCharType="end"/>
            </w:r>
          </w:hyperlink>
        </w:p>
        <w:p w14:paraId="5624ECB9" w14:textId="23456569" w:rsidR="00B71B2C" w:rsidRPr="004166F6" w:rsidRDefault="00D562D7" w:rsidP="00B71B2C">
          <w:pPr>
            <w:pStyle w:val="TOC1"/>
            <w:tabs>
              <w:tab w:val="left" w:pos="660"/>
              <w:tab w:val="right" w:leader="dot" w:pos="9628"/>
            </w:tabs>
            <w:rPr>
              <w:rFonts w:ascii="Tahoma" w:eastAsiaTheme="minorEastAsia" w:hAnsi="Tahoma" w:cs="Tahoma"/>
              <w:noProof/>
              <w:sz w:val="22"/>
              <w:szCs w:val="22"/>
              <w:lang w:eastAsia="en-GB"/>
            </w:rPr>
          </w:pPr>
          <w:hyperlink w:anchor="_Toc143780150" w:history="1">
            <w:r w:rsidR="00B71B2C" w:rsidRPr="004166F6">
              <w:rPr>
                <w:rStyle w:val="Hyperlink"/>
                <w:rFonts w:ascii="Tahoma" w:hAnsi="Tahoma" w:cs="Tahoma"/>
                <w:b/>
                <w:noProof/>
              </w:rPr>
              <w:t>19.</w:t>
            </w:r>
            <w:r w:rsidR="00B71B2C" w:rsidRPr="004166F6">
              <w:rPr>
                <w:rFonts w:ascii="Tahoma" w:eastAsiaTheme="minorEastAsia" w:hAnsi="Tahoma" w:cs="Tahoma"/>
                <w:noProof/>
                <w:sz w:val="22"/>
                <w:szCs w:val="22"/>
                <w:lang w:eastAsia="en-GB"/>
              </w:rPr>
              <w:tab/>
            </w:r>
            <w:r w:rsidR="00B71B2C" w:rsidRPr="004166F6">
              <w:rPr>
                <w:rStyle w:val="Hyperlink"/>
                <w:rFonts w:ascii="Tahoma" w:hAnsi="Tahoma" w:cs="Tahoma"/>
                <w:b/>
                <w:bCs/>
                <w:noProof/>
              </w:rPr>
              <w:t>Leave of Absence Requests – ‘Exceptional Circumstances’</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_Toc143780150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12</w:t>
            </w:r>
            <w:r w:rsidR="00B71B2C" w:rsidRPr="004166F6">
              <w:rPr>
                <w:rFonts w:ascii="Tahoma" w:hAnsi="Tahoma" w:cs="Tahoma"/>
                <w:noProof/>
                <w:webHidden/>
              </w:rPr>
              <w:fldChar w:fldCharType="end"/>
            </w:r>
          </w:hyperlink>
        </w:p>
        <w:p w14:paraId="619A6AD8" w14:textId="78D75933" w:rsidR="00B71B2C" w:rsidRPr="004166F6" w:rsidRDefault="00D562D7" w:rsidP="00B71B2C">
          <w:pPr>
            <w:pStyle w:val="TOC1"/>
            <w:tabs>
              <w:tab w:val="left" w:pos="660"/>
              <w:tab w:val="right" w:leader="dot" w:pos="9628"/>
            </w:tabs>
            <w:rPr>
              <w:rFonts w:ascii="Tahoma" w:eastAsiaTheme="minorEastAsia" w:hAnsi="Tahoma" w:cs="Tahoma"/>
              <w:noProof/>
              <w:sz w:val="22"/>
              <w:szCs w:val="22"/>
              <w:lang w:eastAsia="en-GB"/>
            </w:rPr>
          </w:pPr>
          <w:hyperlink w:anchor="_Toc143780151" w:history="1">
            <w:r w:rsidR="00B71B2C" w:rsidRPr="004166F6">
              <w:rPr>
                <w:rStyle w:val="Hyperlink"/>
                <w:rFonts w:ascii="Tahoma" w:eastAsia="Calibri" w:hAnsi="Tahoma" w:cs="Tahoma"/>
                <w:b/>
                <w:bCs/>
                <w:noProof/>
                <w:kern w:val="0"/>
                <w:lang w:eastAsia="en-GB"/>
                <w14:ligatures w14:val="none"/>
              </w:rPr>
              <w:t>20.</w:t>
            </w:r>
            <w:r w:rsidR="00B71B2C" w:rsidRPr="004166F6">
              <w:rPr>
                <w:rFonts w:ascii="Tahoma" w:eastAsiaTheme="minorEastAsia" w:hAnsi="Tahoma" w:cs="Tahoma"/>
                <w:noProof/>
                <w:sz w:val="22"/>
                <w:szCs w:val="22"/>
                <w:lang w:eastAsia="en-GB"/>
              </w:rPr>
              <w:tab/>
            </w:r>
            <w:r w:rsidR="00B71B2C" w:rsidRPr="004166F6">
              <w:rPr>
                <w:rStyle w:val="Hyperlink"/>
                <w:rFonts w:ascii="Tahoma" w:hAnsi="Tahoma" w:cs="Tahoma"/>
                <w:b/>
                <w:bCs/>
                <w:noProof/>
              </w:rPr>
              <w:t>Holiday Absence Policy</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_Toc143780151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14</w:t>
            </w:r>
            <w:r w:rsidR="00B71B2C" w:rsidRPr="004166F6">
              <w:rPr>
                <w:rFonts w:ascii="Tahoma" w:hAnsi="Tahoma" w:cs="Tahoma"/>
                <w:noProof/>
                <w:webHidden/>
              </w:rPr>
              <w:fldChar w:fldCharType="end"/>
            </w:r>
          </w:hyperlink>
        </w:p>
        <w:p w14:paraId="7C01C10C" w14:textId="483A3C20" w:rsidR="00B71B2C" w:rsidRPr="004166F6" w:rsidRDefault="00D562D7" w:rsidP="00B71B2C">
          <w:pPr>
            <w:pStyle w:val="TOC1"/>
            <w:tabs>
              <w:tab w:val="left" w:pos="660"/>
              <w:tab w:val="right" w:leader="dot" w:pos="9628"/>
            </w:tabs>
            <w:rPr>
              <w:rFonts w:ascii="Tahoma" w:eastAsiaTheme="minorEastAsia" w:hAnsi="Tahoma" w:cs="Tahoma"/>
              <w:noProof/>
              <w:sz w:val="22"/>
              <w:szCs w:val="22"/>
              <w:lang w:eastAsia="en-GB"/>
            </w:rPr>
          </w:pPr>
          <w:hyperlink w:anchor="_Toc143780152" w:history="1">
            <w:r w:rsidR="00B71B2C" w:rsidRPr="004166F6">
              <w:rPr>
                <w:rStyle w:val="Hyperlink"/>
                <w:rFonts w:ascii="Tahoma" w:eastAsia="Times New Roman" w:hAnsi="Tahoma" w:cs="Tahoma"/>
                <w:b/>
                <w:bCs/>
                <w:noProof/>
                <w:lang w:eastAsia="en-GB"/>
              </w:rPr>
              <w:t>21.</w:t>
            </w:r>
            <w:r w:rsidR="00B71B2C" w:rsidRPr="004166F6">
              <w:rPr>
                <w:rFonts w:ascii="Tahoma" w:eastAsiaTheme="minorEastAsia" w:hAnsi="Tahoma" w:cs="Tahoma"/>
                <w:noProof/>
                <w:sz w:val="22"/>
                <w:szCs w:val="22"/>
                <w:lang w:eastAsia="en-GB"/>
              </w:rPr>
              <w:tab/>
            </w:r>
            <w:r w:rsidR="00B71B2C" w:rsidRPr="004166F6">
              <w:rPr>
                <w:rStyle w:val="Hyperlink"/>
                <w:rFonts w:ascii="Tahoma" w:hAnsi="Tahoma" w:cs="Tahoma"/>
                <w:b/>
                <w:bCs/>
                <w:noProof/>
              </w:rPr>
              <w:t>Holiday Request for children of service personnel</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_Toc143780152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14</w:t>
            </w:r>
            <w:r w:rsidR="00B71B2C" w:rsidRPr="004166F6">
              <w:rPr>
                <w:rFonts w:ascii="Tahoma" w:hAnsi="Tahoma" w:cs="Tahoma"/>
                <w:noProof/>
                <w:webHidden/>
              </w:rPr>
              <w:fldChar w:fldCharType="end"/>
            </w:r>
          </w:hyperlink>
        </w:p>
        <w:p w14:paraId="6A57EEBB" w14:textId="097797F9" w:rsidR="00B71B2C" w:rsidRPr="004166F6" w:rsidRDefault="00D562D7" w:rsidP="00B71B2C">
          <w:pPr>
            <w:pStyle w:val="TOC1"/>
            <w:tabs>
              <w:tab w:val="left" w:pos="660"/>
              <w:tab w:val="right" w:leader="dot" w:pos="9628"/>
            </w:tabs>
            <w:rPr>
              <w:rFonts w:ascii="Tahoma" w:eastAsiaTheme="minorEastAsia" w:hAnsi="Tahoma" w:cs="Tahoma"/>
              <w:noProof/>
              <w:sz w:val="22"/>
              <w:szCs w:val="22"/>
              <w:lang w:eastAsia="en-GB"/>
            </w:rPr>
          </w:pPr>
          <w:hyperlink w:anchor="_Toc143780153" w:history="1">
            <w:r w:rsidR="00B71B2C" w:rsidRPr="004166F6">
              <w:rPr>
                <w:rStyle w:val="Hyperlink"/>
                <w:rFonts w:ascii="Tahoma" w:eastAsia="Calibri" w:hAnsi="Tahoma" w:cs="Tahoma"/>
                <w:b/>
                <w:noProof/>
                <w:lang w:eastAsia="en-GB"/>
              </w:rPr>
              <w:t>22.</w:t>
            </w:r>
            <w:r w:rsidR="00B71B2C" w:rsidRPr="004166F6">
              <w:rPr>
                <w:rFonts w:ascii="Tahoma" w:eastAsiaTheme="minorEastAsia" w:hAnsi="Tahoma" w:cs="Tahoma"/>
                <w:noProof/>
                <w:sz w:val="22"/>
                <w:szCs w:val="22"/>
                <w:lang w:eastAsia="en-GB"/>
              </w:rPr>
              <w:tab/>
            </w:r>
            <w:r w:rsidR="00B71B2C" w:rsidRPr="004166F6">
              <w:rPr>
                <w:rStyle w:val="Hyperlink"/>
                <w:rFonts w:ascii="Tahoma" w:eastAsia="Times New Roman" w:hAnsi="Tahoma" w:cs="Tahoma"/>
                <w:b/>
                <w:bCs/>
                <w:noProof/>
                <w:lang w:eastAsia="en-GB"/>
              </w:rPr>
              <w:t>Alternative Provision</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_Toc143780153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15</w:t>
            </w:r>
            <w:r w:rsidR="00B71B2C" w:rsidRPr="004166F6">
              <w:rPr>
                <w:rFonts w:ascii="Tahoma" w:hAnsi="Tahoma" w:cs="Tahoma"/>
                <w:noProof/>
                <w:webHidden/>
              </w:rPr>
              <w:fldChar w:fldCharType="end"/>
            </w:r>
          </w:hyperlink>
        </w:p>
        <w:p w14:paraId="4A6E620F" w14:textId="49F7D677" w:rsidR="00B71B2C" w:rsidRPr="004166F6" w:rsidRDefault="00D562D7" w:rsidP="00B71B2C">
          <w:pPr>
            <w:pStyle w:val="TOC1"/>
            <w:tabs>
              <w:tab w:val="right" w:leader="dot" w:pos="9628"/>
            </w:tabs>
            <w:rPr>
              <w:rFonts w:ascii="Tahoma" w:eastAsiaTheme="minorEastAsia" w:hAnsi="Tahoma" w:cs="Tahoma"/>
              <w:noProof/>
              <w:sz w:val="22"/>
              <w:szCs w:val="22"/>
              <w:lang w:eastAsia="en-GB"/>
            </w:rPr>
          </w:pPr>
          <w:hyperlink w:anchor="_Toc143780155" w:history="1">
            <w:r w:rsidR="00B71B2C" w:rsidRPr="004166F6">
              <w:rPr>
                <w:rStyle w:val="Hyperlink"/>
                <w:rFonts w:ascii="Tahoma" w:eastAsia="Times New Roman" w:hAnsi="Tahoma" w:cs="Tahoma"/>
                <w:b/>
                <w:bCs/>
                <w:noProof/>
                <w:lang w:eastAsia="en-GB"/>
              </w:rPr>
              <w:t>Appendix B School Specific arrangements</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_Toc143780155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16</w:t>
            </w:r>
            <w:r w:rsidR="00B71B2C" w:rsidRPr="004166F6">
              <w:rPr>
                <w:rFonts w:ascii="Tahoma" w:hAnsi="Tahoma" w:cs="Tahoma"/>
                <w:noProof/>
                <w:webHidden/>
              </w:rPr>
              <w:fldChar w:fldCharType="end"/>
            </w:r>
          </w:hyperlink>
        </w:p>
        <w:p w14:paraId="07B4C965" w14:textId="3768785F" w:rsidR="00B71B2C" w:rsidRPr="004166F6" w:rsidRDefault="00D562D7" w:rsidP="00B71B2C">
          <w:pPr>
            <w:pStyle w:val="TOC1"/>
            <w:tabs>
              <w:tab w:val="right" w:leader="dot" w:pos="9628"/>
            </w:tabs>
            <w:rPr>
              <w:rFonts w:ascii="Tahoma" w:eastAsiaTheme="minorEastAsia" w:hAnsi="Tahoma" w:cs="Tahoma"/>
              <w:noProof/>
              <w:sz w:val="22"/>
              <w:szCs w:val="22"/>
              <w:lang w:eastAsia="en-GB"/>
            </w:rPr>
          </w:pPr>
          <w:hyperlink w:anchor="_Toc143780156" w:history="1">
            <w:r>
              <w:rPr>
                <w:rStyle w:val="Hyperlink"/>
                <w:rFonts w:ascii="Tahoma" w:hAnsi="Tahoma" w:cs="Tahoma"/>
                <w:b/>
                <w:bCs/>
                <w:noProof/>
                <w:lang w:eastAsia="en-GB"/>
              </w:rPr>
              <w:t xml:space="preserve">Appendix C Related Policies </w:t>
            </w:r>
            <w:r w:rsidR="00B71B2C" w:rsidRPr="004166F6">
              <w:rPr>
                <w:rFonts w:ascii="Tahoma" w:hAnsi="Tahoma" w:cs="Tahoma"/>
                <w:noProof/>
                <w:webHidden/>
              </w:rPr>
              <w:tab/>
            </w:r>
            <w:r w:rsidR="00B71B2C" w:rsidRPr="004166F6">
              <w:rPr>
                <w:rFonts w:ascii="Tahoma" w:hAnsi="Tahoma" w:cs="Tahoma"/>
                <w:noProof/>
                <w:webHidden/>
              </w:rPr>
              <w:fldChar w:fldCharType="begin"/>
            </w:r>
            <w:r w:rsidR="00B71B2C" w:rsidRPr="004166F6">
              <w:rPr>
                <w:rFonts w:ascii="Tahoma" w:hAnsi="Tahoma" w:cs="Tahoma"/>
                <w:noProof/>
                <w:webHidden/>
              </w:rPr>
              <w:instrText xml:space="preserve"> PAGEREF _Toc143780156 \h </w:instrText>
            </w:r>
            <w:r w:rsidR="00B71B2C" w:rsidRPr="004166F6">
              <w:rPr>
                <w:rFonts w:ascii="Tahoma" w:hAnsi="Tahoma" w:cs="Tahoma"/>
                <w:noProof/>
                <w:webHidden/>
              </w:rPr>
            </w:r>
            <w:r w:rsidR="00B71B2C" w:rsidRPr="004166F6">
              <w:rPr>
                <w:rFonts w:ascii="Tahoma" w:hAnsi="Tahoma" w:cs="Tahoma"/>
                <w:noProof/>
                <w:webHidden/>
              </w:rPr>
              <w:fldChar w:fldCharType="separate"/>
            </w:r>
            <w:r w:rsidR="00F202E9">
              <w:rPr>
                <w:rFonts w:ascii="Tahoma" w:hAnsi="Tahoma" w:cs="Tahoma"/>
                <w:noProof/>
                <w:webHidden/>
              </w:rPr>
              <w:t>16</w:t>
            </w:r>
            <w:r w:rsidR="00B71B2C" w:rsidRPr="004166F6">
              <w:rPr>
                <w:rFonts w:ascii="Tahoma" w:hAnsi="Tahoma" w:cs="Tahoma"/>
                <w:noProof/>
                <w:webHidden/>
              </w:rPr>
              <w:fldChar w:fldCharType="end"/>
            </w:r>
          </w:hyperlink>
        </w:p>
        <w:p w14:paraId="3D9EE967" w14:textId="77777777" w:rsidR="00B71B2C" w:rsidRPr="004166F6" w:rsidRDefault="00B71B2C" w:rsidP="00B71B2C">
          <w:pPr>
            <w:rPr>
              <w:rFonts w:ascii="Tahoma" w:hAnsi="Tahoma" w:cs="Tahoma"/>
            </w:rPr>
          </w:pPr>
          <w:r w:rsidRPr="004166F6">
            <w:rPr>
              <w:rFonts w:ascii="Tahoma" w:hAnsi="Tahoma" w:cs="Tahoma"/>
              <w:b/>
              <w:bCs/>
              <w:noProof/>
            </w:rPr>
            <w:fldChar w:fldCharType="end"/>
          </w:r>
        </w:p>
      </w:sdtContent>
    </w:sdt>
    <w:bookmarkStart w:id="0" w:name="_Toc137820713" w:displacedByCustomXml="prev"/>
    <w:p w14:paraId="146CF9B9" w14:textId="77777777" w:rsidR="00B71B2C" w:rsidRPr="004166F6" w:rsidRDefault="00B71B2C" w:rsidP="00B71B2C">
      <w:pPr>
        <w:pStyle w:val="ListParagraph"/>
        <w:numPr>
          <w:ilvl w:val="0"/>
          <w:numId w:val="16"/>
        </w:numPr>
        <w:spacing w:after="160" w:line="259" w:lineRule="auto"/>
        <w:ind w:left="284"/>
        <w:rPr>
          <w:rFonts w:ascii="Tahoma" w:hAnsi="Tahoma" w:cs="Tahoma"/>
          <w:b/>
          <w:bCs/>
          <w:sz w:val="22"/>
          <w:szCs w:val="22"/>
          <w:lang w:eastAsia="en-GB"/>
        </w:rPr>
      </w:pPr>
      <w:r w:rsidRPr="004166F6">
        <w:rPr>
          <w:rFonts w:ascii="Tahoma" w:hAnsi="Tahoma" w:cs="Tahoma"/>
          <w:sz w:val="36"/>
          <w:szCs w:val="36"/>
        </w:rPr>
        <w:br w:type="page"/>
      </w:r>
      <w:bookmarkStart w:id="1" w:name="_Toc140055459"/>
      <w:bookmarkStart w:id="2" w:name="_Toc143780132"/>
      <w:r w:rsidRPr="00B71B2C">
        <w:rPr>
          <w:rStyle w:val="Heading1Char"/>
          <w:rFonts w:ascii="Tahoma" w:hAnsi="Tahoma" w:cs="Tahoma"/>
          <w:b/>
          <w:bCs/>
          <w:color w:val="auto"/>
          <w:sz w:val="22"/>
          <w:szCs w:val="22"/>
        </w:rPr>
        <w:lastRenderedPageBreak/>
        <w:t>Introduction</w:t>
      </w:r>
      <w:bookmarkEnd w:id="1"/>
      <w:bookmarkEnd w:id="2"/>
      <w:r w:rsidRPr="00B71B2C">
        <w:rPr>
          <w:rStyle w:val="Heading1Char"/>
          <w:rFonts w:ascii="Tahoma" w:hAnsi="Tahoma" w:cs="Tahoma"/>
          <w:b/>
          <w:bCs/>
          <w:color w:val="auto"/>
          <w:sz w:val="22"/>
          <w:szCs w:val="22"/>
        </w:rPr>
        <w:t xml:space="preserve"> </w:t>
      </w:r>
    </w:p>
    <w:p w14:paraId="33B4F7DD" w14:textId="131EA416" w:rsidR="00B71B2C" w:rsidRPr="004166F6" w:rsidRDefault="00D562D7" w:rsidP="00B71B2C">
      <w:pPr>
        <w:rPr>
          <w:rFonts w:ascii="Tahoma" w:hAnsi="Tahoma" w:cs="Tahoma"/>
          <w:sz w:val="22"/>
          <w:szCs w:val="22"/>
          <w:lang w:eastAsia="en-GB"/>
        </w:rPr>
      </w:pPr>
      <w:r w:rsidRPr="00D562D7">
        <w:rPr>
          <w:rFonts w:ascii="Tahoma" w:hAnsi="Tahoma" w:cs="Tahoma"/>
          <w:sz w:val="22"/>
          <w:szCs w:val="22"/>
          <w:lang w:eastAsia="en-GB"/>
        </w:rPr>
        <w:t>Stafford Leys Primary School</w:t>
      </w:r>
      <w:r w:rsidR="00B71B2C" w:rsidRPr="004166F6">
        <w:rPr>
          <w:rFonts w:ascii="Tahoma" w:hAnsi="Tahoma" w:cs="Tahoma"/>
          <w:b/>
          <w:sz w:val="22"/>
          <w:szCs w:val="22"/>
          <w:lang w:eastAsia="en-GB"/>
        </w:rPr>
        <w:t xml:space="preserve"> </w:t>
      </w:r>
      <w:r w:rsidR="00B71B2C" w:rsidRPr="004166F6">
        <w:rPr>
          <w:rFonts w:ascii="Tahoma" w:hAnsi="Tahoma" w:cs="Tahoma"/>
          <w:sz w:val="22"/>
          <w:szCs w:val="22"/>
          <w:lang w:eastAsia="en-GB"/>
        </w:rPr>
        <w:t xml:space="preserve">recognises that pupils will only benefit fully from their education if they attend school regularly and on time. Regular attendance is critical if our pupils are to be successful and benefit from the opportunities presented to them. Attendance will be maximised through an effective partnership between pupils, their parents/carers, and the school.  </w:t>
      </w:r>
    </w:p>
    <w:p w14:paraId="4095A1F7" w14:textId="77777777" w:rsidR="00B71B2C" w:rsidRDefault="00B71B2C" w:rsidP="00B71B2C">
      <w:pPr>
        <w:rPr>
          <w:rFonts w:ascii="Tahoma" w:hAnsi="Tahoma" w:cs="Tahoma"/>
          <w:sz w:val="22"/>
          <w:szCs w:val="22"/>
          <w:lang w:eastAsia="en-GB"/>
        </w:rPr>
      </w:pPr>
      <w:r w:rsidRPr="004166F6">
        <w:rPr>
          <w:rFonts w:ascii="Tahoma" w:hAnsi="Tahoma" w:cs="Tahoma"/>
          <w:sz w:val="22"/>
          <w:szCs w:val="22"/>
          <w:lang w:eastAsia="en-GB"/>
        </w:rPr>
        <w:t xml:space="preserve"> </w:t>
      </w:r>
      <w:r w:rsidRPr="004166F6">
        <w:rPr>
          <w:rFonts w:ascii="Tahoma" w:hAnsi="Tahoma" w:cs="Tahoma"/>
          <w:sz w:val="22"/>
          <w:szCs w:val="22"/>
          <w:lang w:eastAsia="en-GB"/>
        </w:rPr>
        <w:br/>
        <w:t>Bradgate Education Partnership (BEP) and our school will ensure that all associated actions are undertaken rigorously and consistently.  We will constantly monitor and evaluate action and impact through regular analysis of data and review of practice.</w:t>
      </w:r>
    </w:p>
    <w:p w14:paraId="477361EA" w14:textId="77777777" w:rsidR="00B71B2C" w:rsidRPr="004166F6" w:rsidRDefault="00B71B2C" w:rsidP="00B71B2C">
      <w:pPr>
        <w:rPr>
          <w:rFonts w:ascii="Tahoma" w:hAnsi="Tahoma" w:cs="Tahoma"/>
          <w:sz w:val="22"/>
          <w:szCs w:val="22"/>
          <w:lang w:eastAsia="en-GB"/>
        </w:rPr>
      </w:pPr>
      <w:r w:rsidRPr="004166F6">
        <w:rPr>
          <w:rFonts w:ascii="Tahoma" w:hAnsi="Tahoma" w:cs="Tahoma"/>
          <w:sz w:val="22"/>
          <w:szCs w:val="22"/>
          <w:lang w:eastAsia="en-GB"/>
        </w:rPr>
        <w:t xml:space="preserve">  </w:t>
      </w:r>
    </w:p>
    <w:p w14:paraId="3080180A" w14:textId="77777777" w:rsidR="00B71B2C" w:rsidRPr="004166F6" w:rsidRDefault="00B71B2C" w:rsidP="00B71B2C">
      <w:pPr>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For schools who have pupils on roll who are below statutory school age, it is the view of BEP and our schools that these pupils fall under the ethos of this policy, as it is important to encourage excellent attendance at school f</w:t>
      </w:r>
      <w:r>
        <w:rPr>
          <w:rFonts w:ascii="Tahoma" w:eastAsia="Calibri" w:hAnsi="Tahoma" w:cs="Tahoma"/>
          <w:color w:val="000000"/>
          <w:kern w:val="0"/>
          <w:sz w:val="22"/>
          <w:szCs w:val="22"/>
          <w:lang w:eastAsia="en-GB"/>
          <w14:ligatures w14:val="none"/>
        </w:rPr>
        <w:t>rom the earliest age</w:t>
      </w:r>
      <w:r w:rsidRPr="004166F6">
        <w:rPr>
          <w:rFonts w:ascii="Tahoma" w:eastAsia="Calibri" w:hAnsi="Tahoma" w:cs="Tahoma"/>
          <w:color w:val="000000"/>
          <w:kern w:val="0"/>
          <w:sz w:val="22"/>
          <w:szCs w:val="22"/>
          <w:lang w:eastAsia="en-GB"/>
          <w14:ligatures w14:val="none"/>
        </w:rPr>
        <w:t xml:space="preserve">. </w:t>
      </w:r>
    </w:p>
    <w:p w14:paraId="3D26FCCB" w14:textId="77777777" w:rsidR="00B71B2C" w:rsidRPr="004166F6" w:rsidRDefault="00B71B2C" w:rsidP="00B71B2C">
      <w:pPr>
        <w:rPr>
          <w:rFonts w:ascii="Tahoma" w:eastAsia="Calibri" w:hAnsi="Tahoma" w:cs="Tahoma"/>
          <w:color w:val="000000"/>
          <w:kern w:val="0"/>
          <w:sz w:val="22"/>
          <w:szCs w:val="22"/>
          <w:lang w:eastAsia="en-GB"/>
          <w14:ligatures w14:val="none"/>
        </w:rPr>
      </w:pPr>
    </w:p>
    <w:p w14:paraId="1BBCC453" w14:textId="77777777" w:rsidR="00B71B2C" w:rsidRPr="00B71B2C" w:rsidRDefault="00B71B2C" w:rsidP="00B71B2C">
      <w:pPr>
        <w:pStyle w:val="ListParagraph"/>
        <w:numPr>
          <w:ilvl w:val="0"/>
          <w:numId w:val="16"/>
        </w:numPr>
        <w:spacing w:after="160" w:line="259" w:lineRule="auto"/>
        <w:ind w:left="284"/>
        <w:rPr>
          <w:rFonts w:ascii="Tahoma" w:hAnsi="Tahoma" w:cs="Tahoma"/>
          <w:b/>
          <w:bCs/>
          <w:sz w:val="22"/>
          <w:szCs w:val="22"/>
          <w:lang w:eastAsia="en-GB"/>
        </w:rPr>
      </w:pPr>
      <w:bookmarkStart w:id="3" w:name="_Toc140055460"/>
      <w:bookmarkStart w:id="4" w:name="_Toc143780133"/>
      <w:r w:rsidRPr="00B71B2C">
        <w:rPr>
          <w:rStyle w:val="Heading1Char"/>
          <w:rFonts w:ascii="Tahoma" w:hAnsi="Tahoma" w:cs="Tahoma"/>
          <w:b/>
          <w:bCs/>
          <w:color w:val="auto"/>
          <w:sz w:val="22"/>
          <w:szCs w:val="22"/>
        </w:rPr>
        <w:t>Principles</w:t>
      </w:r>
      <w:bookmarkEnd w:id="3"/>
      <w:bookmarkEnd w:id="4"/>
      <w:r w:rsidRPr="00B71B2C">
        <w:rPr>
          <w:rFonts w:ascii="Tahoma" w:hAnsi="Tahoma" w:cs="Tahoma"/>
          <w:b/>
          <w:bCs/>
          <w:sz w:val="22"/>
          <w:szCs w:val="22"/>
          <w:lang w:eastAsia="en-GB"/>
        </w:rPr>
        <w:t xml:space="preserve"> </w:t>
      </w:r>
    </w:p>
    <w:p w14:paraId="33C4700E" w14:textId="77777777" w:rsidR="00B71B2C" w:rsidRPr="004166F6" w:rsidRDefault="00B71B2C" w:rsidP="00B71B2C">
      <w:pPr>
        <w:rPr>
          <w:rFonts w:ascii="Tahoma" w:hAnsi="Tahoma" w:cs="Tahoma"/>
          <w:sz w:val="22"/>
          <w:szCs w:val="22"/>
          <w:lang w:eastAsia="en-GB"/>
        </w:rPr>
      </w:pPr>
      <w:r w:rsidRPr="004166F6">
        <w:rPr>
          <w:rFonts w:ascii="Tahoma" w:hAnsi="Tahoma" w:cs="Tahoma"/>
          <w:sz w:val="22"/>
          <w:szCs w:val="22"/>
          <w:lang w:eastAsia="en-GB"/>
        </w:rPr>
        <w:t xml:space="preserve">To manage and improve attendance effectively we will: </w:t>
      </w:r>
    </w:p>
    <w:p w14:paraId="120BA301" w14:textId="77777777" w:rsidR="00B71B2C" w:rsidRPr="004166F6" w:rsidRDefault="00B71B2C" w:rsidP="00B71B2C">
      <w:pPr>
        <w:numPr>
          <w:ilvl w:val="0"/>
          <w:numId w:val="3"/>
        </w:numPr>
        <w:spacing w:after="42" w:line="250" w:lineRule="auto"/>
        <w:ind w:left="414" w:right="85" w:hanging="360"/>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Develop and maintain a whole school culture that promotes the benefits of high attendance  </w:t>
      </w:r>
    </w:p>
    <w:p w14:paraId="63790FA3" w14:textId="77777777" w:rsidR="00B71B2C" w:rsidRPr="004166F6" w:rsidRDefault="00B71B2C" w:rsidP="00B71B2C">
      <w:pPr>
        <w:numPr>
          <w:ilvl w:val="0"/>
          <w:numId w:val="3"/>
        </w:numPr>
        <w:spacing w:after="42" w:line="250" w:lineRule="auto"/>
        <w:ind w:left="414" w:right="85" w:hanging="360"/>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Have a clear school attendance policy which all leaders, staff, pupils, and parents understand  </w:t>
      </w:r>
    </w:p>
    <w:p w14:paraId="3659DBD9" w14:textId="77777777" w:rsidR="00B71B2C" w:rsidRPr="004166F6" w:rsidRDefault="00B71B2C" w:rsidP="00B71B2C">
      <w:pPr>
        <w:numPr>
          <w:ilvl w:val="0"/>
          <w:numId w:val="3"/>
        </w:numPr>
        <w:spacing w:after="42" w:line="250" w:lineRule="auto"/>
        <w:ind w:left="414" w:right="85" w:hanging="360"/>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Accurately complete admission and attendance registers and have effective day to day processes in place to follow-up absence  </w:t>
      </w:r>
    </w:p>
    <w:p w14:paraId="3053E26F" w14:textId="77777777" w:rsidR="00B71B2C" w:rsidRPr="004166F6" w:rsidRDefault="00B71B2C" w:rsidP="00B71B2C">
      <w:pPr>
        <w:numPr>
          <w:ilvl w:val="0"/>
          <w:numId w:val="3"/>
        </w:numPr>
        <w:spacing w:after="42" w:line="250" w:lineRule="auto"/>
        <w:ind w:left="414" w:right="85" w:hanging="360"/>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Regularly analyse attendance and absence data to identify pupils or cohorts that require support with their attendance and put effective strategies in place </w:t>
      </w:r>
    </w:p>
    <w:p w14:paraId="1D22848F" w14:textId="77777777" w:rsidR="00B71B2C" w:rsidRPr="004166F6" w:rsidRDefault="00B71B2C" w:rsidP="00B71B2C">
      <w:pPr>
        <w:numPr>
          <w:ilvl w:val="0"/>
          <w:numId w:val="3"/>
        </w:numPr>
        <w:spacing w:after="39" w:line="250" w:lineRule="auto"/>
        <w:ind w:left="414" w:right="85" w:hanging="360"/>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Build strong relationships with families, listen to, </w:t>
      </w:r>
      <w:r w:rsidRPr="00005B3A">
        <w:rPr>
          <w:rFonts w:ascii="Tahoma" w:eastAsia="Calibri" w:hAnsi="Tahoma" w:cs="Tahoma"/>
          <w:color w:val="000000"/>
          <w:kern w:val="0"/>
          <w:sz w:val="22"/>
          <w:szCs w:val="22"/>
          <w:lang w:eastAsia="en-GB"/>
          <w14:ligatures w14:val="none"/>
        </w:rPr>
        <w:t>support</w:t>
      </w:r>
      <w:r w:rsidRPr="004166F6">
        <w:rPr>
          <w:rFonts w:ascii="Tahoma" w:eastAsia="Calibri" w:hAnsi="Tahoma" w:cs="Tahoma"/>
          <w:color w:val="000000"/>
          <w:kern w:val="0"/>
          <w:sz w:val="22"/>
          <w:szCs w:val="22"/>
          <w:lang w:eastAsia="en-GB"/>
          <w14:ligatures w14:val="none"/>
        </w:rPr>
        <w:t xml:space="preserve"> and understand barriers to attendance and work with families to remove them  </w:t>
      </w:r>
    </w:p>
    <w:p w14:paraId="50441952" w14:textId="77777777" w:rsidR="00B71B2C" w:rsidRPr="004166F6" w:rsidRDefault="00B71B2C" w:rsidP="00B71B2C">
      <w:pPr>
        <w:numPr>
          <w:ilvl w:val="0"/>
          <w:numId w:val="3"/>
        </w:numPr>
        <w:spacing w:after="42" w:line="250" w:lineRule="auto"/>
        <w:ind w:left="414" w:right="85" w:hanging="360"/>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Support pupils with medical conditions or special educational needs and disabilities  </w:t>
      </w:r>
    </w:p>
    <w:p w14:paraId="5F8C418B" w14:textId="77777777" w:rsidR="00B71B2C" w:rsidRPr="004166F6" w:rsidRDefault="00B71B2C" w:rsidP="00B71B2C">
      <w:pPr>
        <w:numPr>
          <w:ilvl w:val="0"/>
          <w:numId w:val="3"/>
        </w:numPr>
        <w:spacing w:after="191" w:line="259" w:lineRule="auto"/>
        <w:ind w:left="414" w:right="85" w:hanging="360"/>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Share information and work collaboratively with other schools in the area, local authorities and other partners when</w:t>
      </w:r>
      <w:r w:rsidRPr="004166F6">
        <w:rPr>
          <w:rFonts w:ascii="Tahoma" w:eastAsia="Calibri" w:hAnsi="Tahoma" w:cs="Tahoma"/>
          <w:color w:val="000000"/>
          <w:kern w:val="0"/>
          <w:sz w:val="22"/>
          <w:szCs w:val="22"/>
          <w:u w:val="single" w:color="000000"/>
          <w:lang w:eastAsia="en-GB"/>
          <w14:ligatures w14:val="none"/>
        </w:rPr>
        <w:t xml:space="preserve"> </w:t>
      </w:r>
      <w:r w:rsidRPr="004166F6">
        <w:rPr>
          <w:rFonts w:ascii="Tahoma" w:eastAsia="Calibri" w:hAnsi="Tahoma" w:cs="Tahoma"/>
          <w:color w:val="000000"/>
          <w:kern w:val="0"/>
          <w:sz w:val="22"/>
          <w:szCs w:val="22"/>
          <w:lang w:eastAsia="en-GB"/>
          <w14:ligatures w14:val="none"/>
        </w:rPr>
        <w:t xml:space="preserve">absence is at risk of becoming persistent or severe.  </w:t>
      </w:r>
    </w:p>
    <w:p w14:paraId="22BB5AC6" w14:textId="77777777" w:rsidR="00B71B2C" w:rsidRPr="004166F6" w:rsidRDefault="00B71B2C" w:rsidP="00B71B2C">
      <w:pPr>
        <w:spacing w:after="191" w:line="259" w:lineRule="auto"/>
        <w:ind w:left="414" w:right="85"/>
        <w:jc w:val="both"/>
        <w:rPr>
          <w:rFonts w:ascii="Tahoma" w:eastAsia="Calibri" w:hAnsi="Tahoma" w:cs="Tahoma"/>
          <w:color w:val="000000"/>
          <w:kern w:val="0"/>
          <w:sz w:val="22"/>
          <w:szCs w:val="22"/>
          <w:lang w:eastAsia="en-GB"/>
          <w14:ligatures w14:val="none"/>
        </w:rPr>
      </w:pPr>
    </w:p>
    <w:p w14:paraId="08961947" w14:textId="77777777" w:rsidR="00B71B2C" w:rsidRPr="00B71B2C" w:rsidRDefault="00B71B2C" w:rsidP="00B71B2C">
      <w:pPr>
        <w:pStyle w:val="Heading1"/>
        <w:numPr>
          <w:ilvl w:val="0"/>
          <w:numId w:val="16"/>
        </w:numPr>
        <w:ind w:left="284" w:hanging="360"/>
        <w:rPr>
          <w:rFonts w:ascii="Tahoma" w:eastAsia="Calibri" w:hAnsi="Tahoma" w:cs="Tahoma"/>
          <w:b/>
          <w:bCs/>
          <w:color w:val="auto"/>
          <w:sz w:val="22"/>
          <w:szCs w:val="22"/>
          <w:lang w:eastAsia="en-GB"/>
        </w:rPr>
      </w:pPr>
      <w:bookmarkStart w:id="5" w:name="_Toc140055461"/>
      <w:bookmarkStart w:id="6" w:name="_Toc143780134"/>
      <w:r w:rsidRPr="00B71B2C">
        <w:rPr>
          <w:rFonts w:ascii="Tahoma" w:eastAsia="Calibri" w:hAnsi="Tahoma" w:cs="Tahoma"/>
          <w:b/>
          <w:bCs/>
          <w:color w:val="auto"/>
          <w:sz w:val="22"/>
          <w:szCs w:val="22"/>
          <w:lang w:eastAsia="en-GB"/>
        </w:rPr>
        <w:t>Aims and Objectives</w:t>
      </w:r>
      <w:bookmarkEnd w:id="5"/>
      <w:bookmarkEnd w:id="6"/>
      <w:r w:rsidRPr="00B71B2C">
        <w:rPr>
          <w:rFonts w:ascii="Tahoma" w:eastAsia="Calibri" w:hAnsi="Tahoma" w:cs="Tahoma"/>
          <w:b/>
          <w:bCs/>
          <w:color w:val="auto"/>
          <w:sz w:val="22"/>
          <w:szCs w:val="22"/>
          <w:lang w:eastAsia="en-GB"/>
        </w:rPr>
        <w:t xml:space="preserve"> </w:t>
      </w:r>
    </w:p>
    <w:p w14:paraId="015466E1" w14:textId="77777777" w:rsidR="00B71B2C" w:rsidRPr="004166F6" w:rsidRDefault="00B71B2C" w:rsidP="00B71B2C">
      <w:pPr>
        <w:tabs>
          <w:tab w:val="left" w:pos="1290"/>
        </w:tabs>
        <w:ind w:left="360"/>
        <w:rPr>
          <w:rFonts w:ascii="Tahoma" w:hAnsi="Tahoma" w:cs="Tahoma"/>
          <w:sz w:val="22"/>
          <w:szCs w:val="22"/>
          <w:lang w:eastAsia="en-GB"/>
        </w:rPr>
      </w:pPr>
    </w:p>
    <w:p w14:paraId="1DFB6E0D" w14:textId="77777777" w:rsidR="00B71B2C" w:rsidRPr="004166F6" w:rsidRDefault="00B71B2C" w:rsidP="00B71B2C">
      <w:pPr>
        <w:pStyle w:val="ListParagraph"/>
        <w:numPr>
          <w:ilvl w:val="0"/>
          <w:numId w:val="19"/>
        </w:numPr>
        <w:spacing w:after="28" w:line="250" w:lineRule="auto"/>
        <w:ind w:left="426" w:right="85"/>
        <w:jc w:val="both"/>
        <w:rPr>
          <w:rFonts w:ascii="Tahoma" w:eastAsia="Calibri" w:hAnsi="Tahoma" w:cs="Tahoma"/>
          <w:color w:val="000000"/>
          <w:sz w:val="22"/>
          <w:szCs w:val="22"/>
          <w:lang w:eastAsia="en-GB"/>
        </w:rPr>
      </w:pPr>
      <w:r w:rsidRPr="004166F6">
        <w:rPr>
          <w:rFonts w:ascii="Tahoma" w:eastAsia="Calibri" w:hAnsi="Tahoma" w:cs="Tahoma"/>
          <w:color w:val="000000"/>
          <w:sz w:val="22"/>
          <w:szCs w:val="22"/>
          <w:lang w:eastAsia="en-GB"/>
        </w:rPr>
        <w:t xml:space="preserve">Ensuring every pupil has access to full-time education to which they are entitled  </w:t>
      </w:r>
    </w:p>
    <w:p w14:paraId="51B9B7EC" w14:textId="77777777" w:rsidR="00B71B2C" w:rsidRPr="004166F6" w:rsidRDefault="00B71B2C" w:rsidP="00B71B2C">
      <w:pPr>
        <w:pStyle w:val="ListParagraph"/>
        <w:numPr>
          <w:ilvl w:val="0"/>
          <w:numId w:val="19"/>
        </w:numPr>
        <w:spacing w:after="28" w:line="250" w:lineRule="auto"/>
        <w:ind w:left="426" w:right="85"/>
        <w:jc w:val="both"/>
        <w:rPr>
          <w:rFonts w:ascii="Tahoma" w:eastAsia="Calibri" w:hAnsi="Tahoma" w:cs="Tahoma"/>
          <w:color w:val="000000"/>
          <w:sz w:val="22"/>
          <w:szCs w:val="22"/>
          <w:lang w:eastAsia="en-GB"/>
        </w:rPr>
      </w:pPr>
      <w:r w:rsidRPr="004166F6">
        <w:rPr>
          <w:rFonts w:ascii="Tahoma" w:eastAsia="Calibri" w:hAnsi="Tahoma" w:cs="Tahoma"/>
          <w:color w:val="000000"/>
          <w:sz w:val="22"/>
          <w:szCs w:val="22"/>
          <w:lang w:eastAsia="en-GB"/>
        </w:rPr>
        <w:t xml:space="preserve">Promoting a culture across the school which identifies the importance of regular and punctual attendance </w:t>
      </w:r>
    </w:p>
    <w:p w14:paraId="5CD1BDD9" w14:textId="77777777" w:rsidR="00B71B2C" w:rsidRPr="004166F6" w:rsidRDefault="00B71B2C" w:rsidP="00B71B2C">
      <w:pPr>
        <w:pStyle w:val="ListParagraph"/>
        <w:numPr>
          <w:ilvl w:val="0"/>
          <w:numId w:val="19"/>
        </w:numPr>
        <w:spacing w:after="28" w:line="250" w:lineRule="auto"/>
        <w:ind w:left="426" w:right="85"/>
        <w:jc w:val="both"/>
        <w:rPr>
          <w:rFonts w:ascii="Tahoma" w:eastAsia="Calibri" w:hAnsi="Tahoma" w:cs="Tahoma"/>
          <w:color w:val="000000"/>
          <w:sz w:val="22"/>
          <w:szCs w:val="22"/>
          <w:lang w:eastAsia="en-GB"/>
        </w:rPr>
      </w:pPr>
      <w:r w:rsidRPr="00005B3A">
        <w:rPr>
          <w:rFonts w:ascii="Tahoma" w:eastAsia="Calibri" w:hAnsi="Tahoma" w:cs="Tahoma"/>
          <w:color w:val="000000"/>
          <w:sz w:val="22"/>
          <w:szCs w:val="22"/>
          <w:lang w:eastAsia="en-GB"/>
        </w:rPr>
        <w:t>Acknowledge</w:t>
      </w:r>
      <w:r w:rsidRPr="004166F6">
        <w:rPr>
          <w:rFonts w:ascii="Tahoma" w:eastAsia="Calibri" w:hAnsi="Tahoma" w:cs="Tahoma"/>
          <w:color w:val="000000"/>
          <w:sz w:val="22"/>
          <w:szCs w:val="22"/>
          <w:lang w:eastAsia="en-GB"/>
        </w:rPr>
        <w:t xml:space="preserve"> good attendance and punctuality </w:t>
      </w:r>
    </w:p>
    <w:p w14:paraId="756D1F92" w14:textId="77777777" w:rsidR="00B71B2C" w:rsidRPr="004166F6" w:rsidRDefault="00B71B2C" w:rsidP="00B71B2C">
      <w:pPr>
        <w:pStyle w:val="ListParagraph"/>
        <w:numPr>
          <w:ilvl w:val="0"/>
          <w:numId w:val="19"/>
        </w:numPr>
        <w:spacing w:after="28" w:line="250" w:lineRule="auto"/>
        <w:ind w:left="426" w:right="85"/>
        <w:jc w:val="both"/>
        <w:rPr>
          <w:rFonts w:ascii="Tahoma" w:eastAsia="Calibri" w:hAnsi="Tahoma" w:cs="Tahoma"/>
          <w:color w:val="000000"/>
          <w:sz w:val="22"/>
          <w:szCs w:val="22"/>
          <w:lang w:eastAsia="en-GB"/>
        </w:rPr>
      </w:pPr>
      <w:r w:rsidRPr="004166F6">
        <w:rPr>
          <w:rFonts w:ascii="Tahoma" w:eastAsia="Calibri" w:hAnsi="Tahoma" w:cs="Tahoma"/>
          <w:color w:val="000000"/>
          <w:sz w:val="22"/>
          <w:szCs w:val="22"/>
          <w:lang w:eastAsia="en-GB"/>
        </w:rPr>
        <w:t>Closely monitoring the attendance of every pupil</w:t>
      </w:r>
    </w:p>
    <w:p w14:paraId="766119E6" w14:textId="77777777" w:rsidR="00B71B2C" w:rsidRPr="004166F6" w:rsidRDefault="00B71B2C" w:rsidP="00B71B2C">
      <w:pPr>
        <w:pStyle w:val="ListParagraph"/>
        <w:numPr>
          <w:ilvl w:val="0"/>
          <w:numId w:val="19"/>
        </w:numPr>
        <w:spacing w:after="28" w:line="250" w:lineRule="auto"/>
        <w:ind w:left="426" w:right="85"/>
        <w:jc w:val="both"/>
        <w:rPr>
          <w:rFonts w:ascii="Tahoma" w:eastAsia="Calibri" w:hAnsi="Tahoma" w:cs="Tahoma"/>
          <w:color w:val="000000"/>
          <w:sz w:val="22"/>
          <w:szCs w:val="22"/>
          <w:lang w:eastAsia="en-GB"/>
        </w:rPr>
      </w:pPr>
      <w:r w:rsidRPr="004166F6">
        <w:rPr>
          <w:rFonts w:ascii="Tahoma" w:eastAsia="Calibri" w:hAnsi="Tahoma" w:cs="Tahoma"/>
          <w:color w:val="000000"/>
          <w:sz w:val="22"/>
          <w:szCs w:val="22"/>
          <w:lang w:eastAsia="en-GB"/>
        </w:rPr>
        <w:t xml:space="preserve">Acting early to address patterns of absence </w:t>
      </w:r>
    </w:p>
    <w:p w14:paraId="062B821F" w14:textId="77777777" w:rsidR="00B71B2C" w:rsidRPr="004166F6" w:rsidRDefault="00B71B2C" w:rsidP="00B71B2C">
      <w:pPr>
        <w:pStyle w:val="ListParagraph"/>
        <w:numPr>
          <w:ilvl w:val="0"/>
          <w:numId w:val="19"/>
        </w:numPr>
        <w:spacing w:after="28" w:line="250" w:lineRule="auto"/>
        <w:ind w:left="426" w:right="85"/>
        <w:jc w:val="both"/>
        <w:rPr>
          <w:rFonts w:ascii="Tahoma" w:eastAsia="Calibri" w:hAnsi="Tahoma" w:cs="Tahoma"/>
          <w:color w:val="000000"/>
          <w:sz w:val="22"/>
          <w:szCs w:val="22"/>
          <w:lang w:eastAsia="en-GB"/>
        </w:rPr>
      </w:pPr>
      <w:r w:rsidRPr="004166F6">
        <w:rPr>
          <w:rFonts w:ascii="Tahoma" w:eastAsia="Calibri" w:hAnsi="Tahoma" w:cs="Tahoma"/>
          <w:color w:val="000000"/>
          <w:sz w:val="22"/>
          <w:szCs w:val="22"/>
          <w:lang w:eastAsia="en-GB"/>
        </w:rPr>
        <w:t>To make attendance and punctuality a priority for all those associated with the school including pupils, parents, staff and the Local Advisory Board (LAB)</w:t>
      </w:r>
    </w:p>
    <w:p w14:paraId="4E2B9296" w14:textId="77777777" w:rsidR="00B71B2C" w:rsidRPr="004166F6" w:rsidRDefault="00B71B2C" w:rsidP="00B71B2C">
      <w:pPr>
        <w:pStyle w:val="ListParagraph"/>
        <w:numPr>
          <w:ilvl w:val="0"/>
          <w:numId w:val="19"/>
        </w:numPr>
        <w:spacing w:after="28" w:line="250" w:lineRule="auto"/>
        <w:ind w:left="426" w:right="85"/>
        <w:jc w:val="both"/>
        <w:rPr>
          <w:rFonts w:ascii="Tahoma" w:eastAsia="Calibri" w:hAnsi="Tahoma" w:cs="Tahoma"/>
          <w:color w:val="000000"/>
          <w:sz w:val="22"/>
          <w:szCs w:val="22"/>
          <w:lang w:eastAsia="en-GB"/>
        </w:rPr>
      </w:pPr>
      <w:r w:rsidRPr="004166F6">
        <w:rPr>
          <w:rFonts w:ascii="Tahoma" w:eastAsia="Calibri" w:hAnsi="Tahoma" w:cs="Tahoma"/>
          <w:color w:val="000000"/>
          <w:sz w:val="22"/>
          <w:szCs w:val="22"/>
          <w:lang w:eastAsia="en-GB"/>
        </w:rPr>
        <w:t>To maximise attendance across the school population and reduce persistent absenteeism (below 90%)</w:t>
      </w:r>
    </w:p>
    <w:p w14:paraId="78A36E96" w14:textId="77777777" w:rsidR="00B71B2C" w:rsidRPr="004166F6" w:rsidRDefault="00B71B2C" w:rsidP="00B71B2C">
      <w:pPr>
        <w:pStyle w:val="ListParagraph"/>
        <w:numPr>
          <w:ilvl w:val="0"/>
          <w:numId w:val="19"/>
        </w:numPr>
        <w:spacing w:after="28" w:line="250" w:lineRule="auto"/>
        <w:ind w:left="426" w:right="85"/>
        <w:jc w:val="both"/>
        <w:rPr>
          <w:rFonts w:ascii="Tahoma" w:eastAsia="Calibri" w:hAnsi="Tahoma" w:cs="Tahoma"/>
          <w:color w:val="000000"/>
          <w:sz w:val="22"/>
          <w:szCs w:val="22"/>
          <w:lang w:eastAsia="en-GB"/>
        </w:rPr>
      </w:pPr>
      <w:r w:rsidRPr="004166F6">
        <w:rPr>
          <w:rFonts w:ascii="Tahoma" w:eastAsia="Calibri" w:hAnsi="Tahoma" w:cs="Tahoma"/>
          <w:color w:val="000000"/>
          <w:sz w:val="22"/>
          <w:szCs w:val="22"/>
          <w:lang w:eastAsia="en-GB"/>
        </w:rPr>
        <w:t xml:space="preserve">Setting targets for improvement to improve the attendance of the whole school </w:t>
      </w:r>
    </w:p>
    <w:p w14:paraId="30D6787D" w14:textId="77777777" w:rsidR="00B71B2C" w:rsidRPr="004166F6" w:rsidRDefault="00B71B2C" w:rsidP="00B71B2C">
      <w:pPr>
        <w:spacing w:after="28" w:line="250" w:lineRule="auto"/>
        <w:ind w:right="85"/>
        <w:jc w:val="both"/>
        <w:rPr>
          <w:rFonts w:ascii="Tahoma" w:eastAsia="Calibri" w:hAnsi="Tahoma" w:cs="Tahoma"/>
          <w:color w:val="000000"/>
          <w:sz w:val="22"/>
          <w:szCs w:val="22"/>
          <w:lang w:eastAsia="en-GB"/>
        </w:rPr>
      </w:pPr>
    </w:p>
    <w:p w14:paraId="2ED920F6" w14:textId="77777777" w:rsidR="00B71B2C" w:rsidRPr="004166F6" w:rsidRDefault="00B71B2C" w:rsidP="00B71B2C">
      <w:pPr>
        <w:pStyle w:val="Heading1"/>
        <w:numPr>
          <w:ilvl w:val="0"/>
          <w:numId w:val="20"/>
        </w:numPr>
        <w:tabs>
          <w:tab w:val="num" w:pos="360"/>
        </w:tabs>
        <w:ind w:left="284" w:firstLine="0"/>
        <w:rPr>
          <w:rFonts w:ascii="Tahoma" w:eastAsia="Calibri" w:hAnsi="Tahoma" w:cs="Tahoma"/>
          <w:b/>
          <w:bCs/>
          <w:color w:val="auto"/>
          <w:kern w:val="0"/>
          <w:sz w:val="22"/>
          <w:szCs w:val="22"/>
          <w:lang w:eastAsia="en-GB"/>
          <w14:ligatures w14:val="none"/>
        </w:rPr>
      </w:pPr>
      <w:bookmarkStart w:id="7" w:name="_Toc140055462"/>
      <w:bookmarkStart w:id="8" w:name="_Toc143780135"/>
      <w:r w:rsidRPr="004166F6">
        <w:rPr>
          <w:rFonts w:ascii="Tahoma" w:eastAsia="Calibri" w:hAnsi="Tahoma" w:cs="Tahoma"/>
          <w:b/>
          <w:bCs/>
          <w:color w:val="auto"/>
          <w:sz w:val="22"/>
          <w:szCs w:val="22"/>
          <w:lang w:eastAsia="en-GB"/>
        </w:rPr>
        <w:t>Legislation and guidance</w:t>
      </w:r>
      <w:bookmarkEnd w:id="7"/>
      <w:bookmarkEnd w:id="8"/>
      <w:r w:rsidRPr="004166F6">
        <w:rPr>
          <w:rFonts w:ascii="Tahoma" w:eastAsia="Calibri" w:hAnsi="Tahoma" w:cs="Tahoma"/>
          <w:b/>
          <w:bCs/>
          <w:color w:val="auto"/>
          <w:sz w:val="22"/>
          <w:szCs w:val="22"/>
          <w:lang w:eastAsia="en-GB"/>
        </w:rPr>
        <w:t xml:space="preserve"> </w:t>
      </w:r>
    </w:p>
    <w:p w14:paraId="5AD25721" w14:textId="77777777" w:rsidR="00B71B2C" w:rsidRPr="004166F6" w:rsidRDefault="00B71B2C" w:rsidP="00B71B2C">
      <w:pPr>
        <w:spacing w:after="23" w:line="250" w:lineRule="auto"/>
        <w:ind w:left="414" w:right="85"/>
        <w:jc w:val="both"/>
        <w:rPr>
          <w:rFonts w:ascii="Tahoma" w:eastAsia="Calibri" w:hAnsi="Tahoma" w:cs="Tahoma"/>
          <w:color w:val="000000"/>
          <w:kern w:val="0"/>
          <w:sz w:val="22"/>
          <w:szCs w:val="22"/>
          <w:lang w:eastAsia="en-GB"/>
          <w14:ligatures w14:val="none"/>
        </w:rPr>
      </w:pPr>
    </w:p>
    <w:p w14:paraId="52657E0E" w14:textId="77777777" w:rsidR="00B71B2C" w:rsidRPr="004166F6" w:rsidRDefault="00B71B2C" w:rsidP="00B71B2C">
      <w:pPr>
        <w:spacing w:after="23" w:line="250" w:lineRule="auto"/>
        <w:ind w:left="414" w:right="85"/>
        <w:jc w:val="both"/>
        <w:rPr>
          <w:rFonts w:ascii="Tahoma" w:eastAsia="Calibri" w:hAnsi="Tahoma" w:cs="Tahoma"/>
          <w:color w:val="000000"/>
          <w:kern w:val="0"/>
          <w:sz w:val="22"/>
          <w:szCs w:val="22"/>
          <w:lang w:eastAsia="en-GB"/>
          <w14:ligatures w14:val="none"/>
        </w:rPr>
      </w:pPr>
      <w:r w:rsidRPr="00005B3A">
        <w:rPr>
          <w:rFonts w:ascii="Tahoma" w:eastAsia="Calibri" w:hAnsi="Tahoma" w:cs="Tahoma"/>
          <w:color w:val="000000"/>
          <w:kern w:val="0"/>
          <w:sz w:val="22"/>
          <w:szCs w:val="22"/>
          <w:lang w:eastAsia="en-GB"/>
          <w14:ligatures w14:val="none"/>
        </w:rPr>
        <w:t xml:space="preserve">This policy meets the requirements of the Department for Education (DfE) </w:t>
      </w:r>
      <w:r w:rsidRPr="00005B3A">
        <w:rPr>
          <w:rFonts w:ascii="Tahoma" w:eastAsia="Calibri" w:hAnsi="Tahoma" w:cs="Tahoma"/>
          <w:color w:val="000000"/>
          <w:kern w:val="0"/>
          <w:sz w:val="22"/>
          <w:szCs w:val="22"/>
          <w:u w:val="single"/>
          <w:lang w:eastAsia="en-GB"/>
          <w14:ligatures w14:val="none"/>
        </w:rPr>
        <w:t>Working together to improve school attendance</w:t>
      </w:r>
      <w:r w:rsidRPr="00005B3A">
        <w:rPr>
          <w:rFonts w:ascii="Tahoma" w:eastAsia="Calibri" w:hAnsi="Tahoma" w:cs="Tahoma"/>
          <w:color w:val="000000"/>
          <w:kern w:val="0"/>
          <w:sz w:val="22"/>
          <w:szCs w:val="22"/>
          <w:lang w:eastAsia="en-GB"/>
          <w14:ligatures w14:val="none"/>
        </w:rPr>
        <w:t xml:space="preserve"> and </w:t>
      </w:r>
      <w:r w:rsidRPr="00005B3A">
        <w:rPr>
          <w:rFonts w:ascii="Tahoma" w:eastAsia="Calibri" w:hAnsi="Tahoma" w:cs="Tahoma"/>
          <w:color w:val="000000"/>
          <w:kern w:val="0"/>
          <w:sz w:val="22"/>
          <w:szCs w:val="22"/>
          <w:u w:val="single" w:color="000000"/>
          <w:lang w:eastAsia="en-GB"/>
          <w14:ligatures w14:val="none"/>
        </w:rPr>
        <w:t xml:space="preserve">Keeping children safe in education </w:t>
      </w:r>
      <w:r w:rsidRPr="00005B3A">
        <w:rPr>
          <w:rFonts w:ascii="Tahoma" w:eastAsia="Calibri" w:hAnsi="Tahoma" w:cs="Tahoma"/>
          <w:color w:val="000000"/>
          <w:kern w:val="0"/>
          <w:sz w:val="22"/>
          <w:szCs w:val="22"/>
          <w:lang w:eastAsia="en-GB"/>
          <w14:ligatures w14:val="none"/>
        </w:rPr>
        <w:t>statutory guidance.</w:t>
      </w:r>
    </w:p>
    <w:p w14:paraId="1AA1BC99" w14:textId="77777777" w:rsidR="00B71B2C" w:rsidRPr="004166F6" w:rsidRDefault="00B71B2C" w:rsidP="00B71B2C">
      <w:pPr>
        <w:spacing w:after="194" w:line="259" w:lineRule="auto"/>
        <w:ind w:left="414" w:right="85"/>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 </w:t>
      </w:r>
    </w:p>
    <w:p w14:paraId="49CD076F" w14:textId="77777777" w:rsidR="00B71B2C" w:rsidRPr="004166F6" w:rsidRDefault="00B71B2C" w:rsidP="00B71B2C">
      <w:pPr>
        <w:pStyle w:val="Heading1"/>
        <w:numPr>
          <w:ilvl w:val="0"/>
          <w:numId w:val="21"/>
        </w:numPr>
        <w:tabs>
          <w:tab w:val="num" w:pos="360"/>
        </w:tabs>
        <w:ind w:left="284" w:firstLine="0"/>
        <w:rPr>
          <w:rFonts w:ascii="Tahoma" w:eastAsia="Calibri" w:hAnsi="Tahoma" w:cs="Tahoma"/>
          <w:b/>
          <w:bCs/>
          <w:color w:val="auto"/>
          <w:sz w:val="22"/>
          <w:szCs w:val="22"/>
          <w:lang w:eastAsia="en-GB"/>
        </w:rPr>
      </w:pPr>
      <w:bookmarkStart w:id="9" w:name="_Toc140055463"/>
      <w:bookmarkStart w:id="10" w:name="_Toc143780136"/>
      <w:r w:rsidRPr="004166F6">
        <w:rPr>
          <w:rFonts w:ascii="Tahoma" w:eastAsia="Calibri" w:hAnsi="Tahoma" w:cs="Tahoma"/>
          <w:b/>
          <w:bCs/>
          <w:color w:val="auto"/>
          <w:sz w:val="22"/>
          <w:szCs w:val="22"/>
          <w:lang w:eastAsia="en-GB"/>
        </w:rPr>
        <w:t>Attendance Bands</w:t>
      </w:r>
      <w:bookmarkEnd w:id="9"/>
      <w:bookmarkEnd w:id="10"/>
      <w:r w:rsidRPr="004166F6">
        <w:rPr>
          <w:rFonts w:ascii="Tahoma" w:eastAsia="Calibri" w:hAnsi="Tahoma" w:cs="Tahoma"/>
          <w:b/>
          <w:bCs/>
          <w:color w:val="auto"/>
          <w:sz w:val="22"/>
          <w:szCs w:val="22"/>
          <w:lang w:eastAsia="en-GB"/>
        </w:rPr>
        <w:t xml:space="preserve"> </w:t>
      </w:r>
      <w:r w:rsidRPr="004166F6">
        <w:rPr>
          <w:rFonts w:ascii="Tahoma" w:eastAsia="Calibri" w:hAnsi="Tahoma" w:cs="Tahoma"/>
          <w:b/>
          <w:bCs/>
          <w:color w:val="auto"/>
          <w:sz w:val="22"/>
          <w:szCs w:val="22"/>
          <w:lang w:eastAsia="en-GB"/>
        </w:rPr>
        <w:br/>
      </w:r>
    </w:p>
    <w:p w14:paraId="59A2FC99" w14:textId="600D3451" w:rsidR="00B71B2C" w:rsidRPr="004166F6" w:rsidRDefault="00B71B2C" w:rsidP="00B71B2C">
      <w:pPr>
        <w:spacing w:after="167"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At </w:t>
      </w:r>
      <w:r w:rsidR="00D562D7">
        <w:rPr>
          <w:rFonts w:ascii="Tahoma" w:eastAsia="Calibri" w:hAnsi="Tahoma" w:cs="Tahoma"/>
          <w:color w:val="000000"/>
          <w:kern w:val="0"/>
          <w:sz w:val="22"/>
          <w:szCs w:val="22"/>
          <w:lang w:eastAsia="en-GB"/>
          <w14:ligatures w14:val="none"/>
        </w:rPr>
        <w:t>Stafford Leys Primary School</w:t>
      </w:r>
      <w:r w:rsidRPr="004166F6">
        <w:rPr>
          <w:rFonts w:ascii="Tahoma" w:eastAsia="Calibri" w:hAnsi="Tahoma" w:cs="Tahoma"/>
          <w:color w:val="000000"/>
          <w:kern w:val="0"/>
          <w:sz w:val="22"/>
          <w:szCs w:val="22"/>
          <w:lang w:eastAsia="en-GB"/>
          <w14:ligatures w14:val="none"/>
        </w:rPr>
        <w:t xml:space="preserve">, we strive for all pupils to achieve their full academic potential and aim for </w:t>
      </w:r>
      <w:r w:rsidRPr="004166F6">
        <w:rPr>
          <w:rFonts w:ascii="Tahoma" w:eastAsia="Calibri" w:hAnsi="Tahoma" w:cs="Tahoma"/>
          <w:b/>
          <w:bCs/>
          <w:color w:val="000000"/>
          <w:kern w:val="0"/>
          <w:sz w:val="22"/>
          <w:szCs w:val="22"/>
          <w:lang w:eastAsia="en-GB"/>
          <w14:ligatures w14:val="none"/>
        </w:rPr>
        <w:t>100%</w:t>
      </w:r>
      <w:r w:rsidRPr="004166F6">
        <w:rPr>
          <w:rFonts w:ascii="Tahoma" w:eastAsia="Calibri" w:hAnsi="Tahoma" w:cs="Tahoma"/>
          <w:color w:val="000000"/>
          <w:kern w:val="0"/>
          <w:sz w:val="22"/>
          <w:szCs w:val="22"/>
          <w:lang w:eastAsia="en-GB"/>
          <w14:ligatures w14:val="none"/>
        </w:rPr>
        <w:t xml:space="preserve"> attendance. Our classification of the different attendance bands are as follows:  </w:t>
      </w:r>
    </w:p>
    <w:p w14:paraId="5CC15A2A" w14:textId="77777777" w:rsidR="00B71B2C" w:rsidRPr="004166F6" w:rsidRDefault="00B71B2C" w:rsidP="00B71B2C">
      <w:pPr>
        <w:spacing w:line="259" w:lineRule="auto"/>
        <w:ind w:left="414" w:right="85"/>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 </w:t>
      </w:r>
    </w:p>
    <w:p w14:paraId="00ACDC45" w14:textId="77777777" w:rsidR="00B71B2C" w:rsidRPr="004166F6" w:rsidRDefault="00B71B2C" w:rsidP="00B71B2C">
      <w:pPr>
        <w:rPr>
          <w:rFonts w:ascii="Tahoma" w:hAnsi="Tahoma" w:cs="Tahoma"/>
          <w:sz w:val="22"/>
          <w:szCs w:val="22"/>
        </w:rPr>
      </w:pPr>
      <w:r w:rsidRPr="004166F6">
        <w:rPr>
          <w:rFonts w:ascii="Tahoma" w:hAnsi="Tahoma" w:cs="Tahoma"/>
          <w:noProof/>
          <w:sz w:val="22"/>
          <w:szCs w:val="22"/>
          <w:lang w:eastAsia="en-GB"/>
        </w:rPr>
        <w:drawing>
          <wp:inline distT="0" distB="0" distL="0" distR="0" wp14:anchorId="5C340866" wp14:editId="53332B56">
            <wp:extent cx="4546600" cy="3296920"/>
            <wp:effectExtent l="38100" t="19050" r="25400" b="36830"/>
            <wp:docPr id="141927474"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5" r:lo="rId16" r:qs="rId17" r:cs="rId18"/>
              </a:graphicData>
            </a:graphic>
          </wp:inline>
        </w:drawing>
      </w:r>
    </w:p>
    <w:p w14:paraId="028B02D6" w14:textId="77777777" w:rsidR="00B71B2C" w:rsidRPr="004166F6" w:rsidRDefault="00B71B2C" w:rsidP="00B71B2C">
      <w:pPr>
        <w:spacing w:line="259" w:lineRule="auto"/>
        <w:ind w:left="414" w:right="85"/>
        <w:rPr>
          <w:rFonts w:ascii="Tahoma" w:eastAsia="Calibri" w:hAnsi="Tahoma" w:cs="Tahoma"/>
          <w:color w:val="000000"/>
          <w:kern w:val="0"/>
          <w:sz w:val="22"/>
          <w:szCs w:val="22"/>
          <w:lang w:eastAsia="en-GB"/>
          <w14:ligatures w14:val="none"/>
        </w:rPr>
      </w:pPr>
    </w:p>
    <w:p w14:paraId="29F86EF6" w14:textId="77777777" w:rsidR="00B71B2C" w:rsidRPr="004166F6" w:rsidRDefault="00B71B2C" w:rsidP="00B71B2C">
      <w:pPr>
        <w:keepNext/>
        <w:keepLines/>
        <w:spacing w:after="1" w:line="258" w:lineRule="auto"/>
        <w:ind w:left="284" w:right="85" w:hanging="3"/>
        <w:outlineLvl w:val="0"/>
        <w:rPr>
          <w:rFonts w:ascii="Tahoma" w:hAnsi="Tahoma" w:cs="Tahoma"/>
          <w:sz w:val="22"/>
          <w:szCs w:val="22"/>
        </w:rPr>
      </w:pPr>
      <w:r>
        <w:rPr>
          <w:rFonts w:ascii="Tahoma" w:hAnsi="Tahoma" w:cs="Tahoma"/>
          <w:sz w:val="22"/>
          <w:szCs w:val="22"/>
        </w:rPr>
        <w:t>We will share the attendance bands with parents where appropriate and help older pupils to understand how attendance can affect academic outcomes.</w:t>
      </w:r>
    </w:p>
    <w:p w14:paraId="3AC5A094" w14:textId="77777777" w:rsidR="00B71B2C" w:rsidRPr="004166F6" w:rsidRDefault="00B71B2C" w:rsidP="00B71B2C">
      <w:pPr>
        <w:pStyle w:val="Heading1"/>
        <w:numPr>
          <w:ilvl w:val="0"/>
          <w:numId w:val="22"/>
        </w:numPr>
        <w:tabs>
          <w:tab w:val="num" w:pos="360"/>
        </w:tabs>
        <w:ind w:left="284" w:firstLine="0"/>
        <w:rPr>
          <w:rFonts w:ascii="Tahoma" w:eastAsia="Calibri" w:hAnsi="Tahoma" w:cs="Tahoma"/>
          <w:b/>
          <w:bCs/>
          <w:color w:val="auto"/>
          <w:sz w:val="22"/>
          <w:szCs w:val="22"/>
          <w:lang w:eastAsia="en-GB"/>
        </w:rPr>
      </w:pPr>
      <w:bookmarkStart w:id="11" w:name="_Toc140055464"/>
      <w:bookmarkStart w:id="12" w:name="_Toc143780137"/>
      <w:r w:rsidRPr="004166F6">
        <w:rPr>
          <w:rFonts w:ascii="Tahoma" w:eastAsia="Calibri" w:hAnsi="Tahoma" w:cs="Tahoma"/>
          <w:b/>
          <w:bCs/>
          <w:color w:val="auto"/>
          <w:sz w:val="22"/>
          <w:szCs w:val="22"/>
          <w:lang w:eastAsia="en-GB"/>
        </w:rPr>
        <w:t>Daily Routines</w:t>
      </w:r>
      <w:bookmarkEnd w:id="11"/>
      <w:bookmarkEnd w:id="12"/>
      <w:r w:rsidRPr="004166F6">
        <w:rPr>
          <w:rFonts w:ascii="Tahoma" w:eastAsia="Calibri" w:hAnsi="Tahoma" w:cs="Tahoma"/>
          <w:b/>
          <w:bCs/>
          <w:color w:val="auto"/>
          <w:sz w:val="22"/>
          <w:szCs w:val="22"/>
          <w:lang w:eastAsia="en-GB"/>
        </w:rPr>
        <w:br/>
      </w:r>
    </w:p>
    <w:p w14:paraId="4AAE2AB7" w14:textId="77777777" w:rsidR="00B71B2C" w:rsidRPr="004166F6" w:rsidRDefault="00B71B2C" w:rsidP="00B71B2C">
      <w:pPr>
        <w:pStyle w:val="ListParagraph"/>
        <w:numPr>
          <w:ilvl w:val="0"/>
          <w:numId w:val="27"/>
        </w:numPr>
        <w:spacing w:after="1" w:line="258" w:lineRule="auto"/>
        <w:ind w:right="85"/>
        <w:rPr>
          <w:rFonts w:ascii="Tahoma" w:eastAsia="Calibri" w:hAnsi="Tahoma" w:cs="Tahoma"/>
          <w:b/>
          <w:vanish/>
          <w:color w:val="000000"/>
          <w:kern w:val="0"/>
          <w:sz w:val="22"/>
          <w:szCs w:val="22"/>
          <w:lang w:eastAsia="en-GB"/>
          <w14:ligatures w14:val="none"/>
        </w:rPr>
      </w:pPr>
    </w:p>
    <w:p w14:paraId="16A981A7" w14:textId="77777777" w:rsidR="00B71B2C" w:rsidRPr="004166F6" w:rsidRDefault="00B71B2C" w:rsidP="00B71B2C">
      <w:pPr>
        <w:pStyle w:val="ListParagraph"/>
        <w:numPr>
          <w:ilvl w:val="0"/>
          <w:numId w:val="27"/>
        </w:numPr>
        <w:spacing w:after="1" w:line="258" w:lineRule="auto"/>
        <w:ind w:right="85"/>
        <w:rPr>
          <w:rFonts w:ascii="Tahoma" w:eastAsia="Calibri" w:hAnsi="Tahoma" w:cs="Tahoma"/>
          <w:b/>
          <w:vanish/>
          <w:color w:val="000000"/>
          <w:kern w:val="0"/>
          <w:sz w:val="22"/>
          <w:szCs w:val="22"/>
          <w:lang w:eastAsia="en-GB"/>
          <w14:ligatures w14:val="none"/>
        </w:rPr>
      </w:pPr>
    </w:p>
    <w:p w14:paraId="7FDFAEF8" w14:textId="77777777" w:rsidR="00B71B2C" w:rsidRPr="004166F6" w:rsidRDefault="00B71B2C" w:rsidP="00B71B2C">
      <w:pPr>
        <w:pStyle w:val="ListParagraph"/>
        <w:numPr>
          <w:ilvl w:val="0"/>
          <w:numId w:val="27"/>
        </w:numPr>
        <w:spacing w:after="1" w:line="258" w:lineRule="auto"/>
        <w:ind w:right="85"/>
        <w:rPr>
          <w:rFonts w:ascii="Tahoma" w:eastAsia="Calibri" w:hAnsi="Tahoma" w:cs="Tahoma"/>
          <w:b/>
          <w:vanish/>
          <w:color w:val="000000"/>
          <w:kern w:val="0"/>
          <w:sz w:val="22"/>
          <w:szCs w:val="22"/>
          <w:lang w:eastAsia="en-GB"/>
          <w14:ligatures w14:val="none"/>
        </w:rPr>
      </w:pPr>
    </w:p>
    <w:p w14:paraId="43484EFD" w14:textId="77777777" w:rsidR="00B71B2C" w:rsidRPr="004166F6" w:rsidRDefault="00B71B2C" w:rsidP="00B71B2C">
      <w:pPr>
        <w:pStyle w:val="ListParagraph"/>
        <w:numPr>
          <w:ilvl w:val="0"/>
          <w:numId w:val="27"/>
        </w:numPr>
        <w:spacing w:after="1" w:line="258" w:lineRule="auto"/>
        <w:ind w:right="85"/>
        <w:rPr>
          <w:rFonts w:ascii="Tahoma" w:eastAsia="Calibri" w:hAnsi="Tahoma" w:cs="Tahoma"/>
          <w:b/>
          <w:vanish/>
          <w:color w:val="000000"/>
          <w:kern w:val="0"/>
          <w:sz w:val="22"/>
          <w:szCs w:val="22"/>
          <w:lang w:eastAsia="en-GB"/>
          <w14:ligatures w14:val="none"/>
        </w:rPr>
      </w:pPr>
    </w:p>
    <w:p w14:paraId="480B1328" w14:textId="77777777" w:rsidR="00B71B2C" w:rsidRPr="004166F6" w:rsidRDefault="00B71B2C" w:rsidP="00B71B2C">
      <w:pPr>
        <w:pStyle w:val="ListParagraph"/>
        <w:numPr>
          <w:ilvl w:val="0"/>
          <w:numId w:val="27"/>
        </w:numPr>
        <w:spacing w:after="1" w:line="258" w:lineRule="auto"/>
        <w:ind w:right="85"/>
        <w:rPr>
          <w:rFonts w:ascii="Tahoma" w:eastAsia="Calibri" w:hAnsi="Tahoma" w:cs="Tahoma"/>
          <w:b/>
          <w:vanish/>
          <w:color w:val="000000"/>
          <w:kern w:val="0"/>
          <w:sz w:val="22"/>
          <w:szCs w:val="22"/>
          <w:lang w:eastAsia="en-GB"/>
          <w14:ligatures w14:val="none"/>
        </w:rPr>
      </w:pPr>
    </w:p>
    <w:p w14:paraId="6BEAB7CD" w14:textId="77777777" w:rsidR="00B71B2C" w:rsidRPr="004166F6" w:rsidRDefault="00B71B2C" w:rsidP="00B71B2C">
      <w:pPr>
        <w:pStyle w:val="ListParagraph"/>
        <w:numPr>
          <w:ilvl w:val="0"/>
          <w:numId w:val="27"/>
        </w:numPr>
        <w:spacing w:after="1" w:line="258" w:lineRule="auto"/>
        <w:ind w:right="85"/>
        <w:rPr>
          <w:rFonts w:ascii="Tahoma" w:eastAsia="Calibri" w:hAnsi="Tahoma" w:cs="Tahoma"/>
          <w:b/>
          <w:vanish/>
          <w:color w:val="000000"/>
          <w:kern w:val="0"/>
          <w:sz w:val="22"/>
          <w:szCs w:val="22"/>
          <w:lang w:eastAsia="en-GB"/>
          <w14:ligatures w14:val="none"/>
        </w:rPr>
      </w:pPr>
    </w:p>
    <w:p w14:paraId="269A1E3F" w14:textId="77777777" w:rsidR="00B71B2C" w:rsidRPr="004166F6" w:rsidRDefault="00B71B2C" w:rsidP="00B71B2C">
      <w:pPr>
        <w:pStyle w:val="ListParagraph"/>
        <w:numPr>
          <w:ilvl w:val="1"/>
          <w:numId w:val="28"/>
        </w:numPr>
        <w:spacing w:after="1" w:line="258" w:lineRule="auto"/>
        <w:ind w:right="85"/>
        <w:rPr>
          <w:rFonts w:ascii="Tahoma" w:eastAsia="Calibri" w:hAnsi="Tahoma" w:cs="Tahoma"/>
          <w:color w:val="000000"/>
          <w:kern w:val="0"/>
          <w:sz w:val="22"/>
          <w:szCs w:val="22"/>
          <w:lang w:eastAsia="en-GB"/>
          <w14:ligatures w14:val="none"/>
        </w:rPr>
      </w:pPr>
      <w:r w:rsidRPr="004166F6">
        <w:rPr>
          <w:rFonts w:ascii="Tahoma" w:eastAsia="Calibri" w:hAnsi="Tahoma" w:cs="Tahoma"/>
          <w:b/>
          <w:color w:val="000000"/>
          <w:kern w:val="0"/>
          <w:sz w:val="22"/>
          <w:szCs w:val="22"/>
          <w:lang w:eastAsia="en-GB"/>
          <w14:ligatures w14:val="none"/>
        </w:rPr>
        <w:t>Daily routines for pupils</w:t>
      </w:r>
    </w:p>
    <w:p w14:paraId="01872A96" w14:textId="51F1F2B9" w:rsidR="00B71B2C" w:rsidRPr="004166F6" w:rsidRDefault="00B71B2C" w:rsidP="00B71B2C">
      <w:pPr>
        <w:spacing w:after="167"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External school gates are opened at </w:t>
      </w:r>
      <w:r w:rsidR="00D562D7">
        <w:rPr>
          <w:rFonts w:ascii="Tahoma" w:eastAsia="Calibri" w:hAnsi="Tahoma" w:cs="Tahoma"/>
          <w:color w:val="000000"/>
          <w:kern w:val="0"/>
          <w:sz w:val="22"/>
          <w:szCs w:val="22"/>
          <w:lang w:eastAsia="en-GB"/>
          <w14:ligatures w14:val="none"/>
        </w:rPr>
        <w:t>8:40am</w:t>
      </w:r>
      <w:r w:rsidRPr="004166F6">
        <w:rPr>
          <w:rFonts w:ascii="Tahoma" w:eastAsia="Calibri" w:hAnsi="Tahoma" w:cs="Tahoma"/>
          <w:color w:val="000000"/>
          <w:kern w:val="0"/>
          <w:sz w:val="22"/>
          <w:szCs w:val="22"/>
          <w:lang w:eastAsia="en-GB"/>
          <w14:ligatures w14:val="none"/>
        </w:rPr>
        <w:t xml:space="preserve"> daily.</w:t>
      </w:r>
    </w:p>
    <w:p w14:paraId="39796BD9" w14:textId="5D34976B" w:rsidR="00B71B2C" w:rsidRPr="004166F6" w:rsidRDefault="00D562D7" w:rsidP="00B71B2C">
      <w:pPr>
        <w:spacing w:after="167" w:line="250" w:lineRule="auto"/>
        <w:ind w:left="414" w:right="85" w:firstLine="2"/>
        <w:jc w:val="both"/>
        <w:rPr>
          <w:rFonts w:ascii="Tahoma" w:eastAsia="Calibri" w:hAnsi="Tahoma" w:cs="Tahoma"/>
          <w:color w:val="000000"/>
          <w:kern w:val="0"/>
          <w:sz w:val="22"/>
          <w:szCs w:val="22"/>
          <w:lang w:eastAsia="en-GB"/>
          <w14:ligatures w14:val="none"/>
        </w:rPr>
      </w:pPr>
      <w:r>
        <w:rPr>
          <w:rFonts w:ascii="Tahoma" w:eastAsia="Calibri" w:hAnsi="Tahoma" w:cs="Tahoma"/>
          <w:color w:val="000000"/>
          <w:kern w:val="0"/>
          <w:sz w:val="22"/>
          <w:szCs w:val="22"/>
          <w:lang w:eastAsia="en-GB"/>
          <w14:ligatures w14:val="none"/>
        </w:rPr>
        <w:t>All pupils are expected to:</w:t>
      </w:r>
    </w:p>
    <w:p w14:paraId="022B35E2" w14:textId="538B5643" w:rsidR="00B71B2C" w:rsidRPr="004166F6" w:rsidRDefault="00B71B2C" w:rsidP="00B71B2C">
      <w:pPr>
        <w:numPr>
          <w:ilvl w:val="0"/>
          <w:numId w:val="10"/>
        </w:numPr>
        <w:spacing w:after="200" w:line="276" w:lineRule="auto"/>
        <w:ind w:left="414" w:right="85"/>
        <w:contextualSpacing/>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lastRenderedPageBreak/>
        <w:t xml:space="preserve">Attend school regularly and to arrive on time. Morning registration will be taken at </w:t>
      </w:r>
      <w:r w:rsidR="00D562D7">
        <w:rPr>
          <w:rFonts w:ascii="Tahoma" w:eastAsia="Calibri" w:hAnsi="Tahoma" w:cs="Tahoma"/>
          <w:color w:val="000000"/>
          <w:kern w:val="0"/>
          <w:sz w:val="22"/>
          <w:szCs w:val="22"/>
          <w:lang w:eastAsia="en-GB"/>
          <w14:ligatures w14:val="none"/>
        </w:rPr>
        <w:t>8:50am</w:t>
      </w:r>
      <w:r w:rsidRPr="004166F6">
        <w:rPr>
          <w:rFonts w:ascii="Tahoma" w:eastAsia="Calibri" w:hAnsi="Tahoma" w:cs="Tahoma"/>
          <w:color w:val="000000"/>
          <w:kern w:val="0"/>
          <w:sz w:val="22"/>
          <w:szCs w:val="22"/>
          <w:lang w:eastAsia="en-GB"/>
          <w14:ligatures w14:val="none"/>
        </w:rPr>
        <w:t xml:space="preserve">, and afternoon registration at </w:t>
      </w:r>
      <w:r w:rsidR="00D562D7">
        <w:rPr>
          <w:rFonts w:ascii="Tahoma" w:eastAsia="Calibri" w:hAnsi="Tahoma" w:cs="Tahoma"/>
          <w:color w:val="000000"/>
          <w:kern w:val="0"/>
          <w:sz w:val="22"/>
          <w:szCs w:val="22"/>
          <w:lang w:eastAsia="en-GB"/>
          <w14:ligatures w14:val="none"/>
        </w:rPr>
        <w:t>12:45pm or 1:15pm</w:t>
      </w:r>
      <w:r w:rsidRPr="004166F6">
        <w:rPr>
          <w:rFonts w:ascii="Tahoma" w:eastAsia="Calibri" w:hAnsi="Tahoma" w:cs="Tahoma"/>
          <w:color w:val="000000"/>
          <w:kern w:val="0"/>
          <w:sz w:val="22"/>
          <w:szCs w:val="22"/>
          <w:lang w:eastAsia="en-GB"/>
          <w14:ligatures w14:val="none"/>
        </w:rPr>
        <w:t>. Pupils arriving during registration will receive a late mark.  Arrival more than 30 minutes after registers close will be recorded as unauthorised absence.</w:t>
      </w:r>
    </w:p>
    <w:p w14:paraId="4EBEDA12" w14:textId="77777777" w:rsidR="00B71B2C" w:rsidRPr="004166F6" w:rsidRDefault="00B71B2C" w:rsidP="00B71B2C">
      <w:pPr>
        <w:numPr>
          <w:ilvl w:val="0"/>
          <w:numId w:val="10"/>
        </w:numPr>
        <w:spacing w:after="200" w:line="276" w:lineRule="auto"/>
        <w:ind w:left="414" w:right="85"/>
        <w:contextualSpacing/>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Come to school properly equipped and prepared to learn.</w:t>
      </w:r>
    </w:p>
    <w:p w14:paraId="0AC0BC83" w14:textId="77777777" w:rsidR="00B71B2C" w:rsidRPr="004166F6" w:rsidRDefault="00B71B2C" w:rsidP="00B71B2C">
      <w:pPr>
        <w:numPr>
          <w:ilvl w:val="0"/>
          <w:numId w:val="10"/>
        </w:numPr>
        <w:spacing w:after="200" w:line="276" w:lineRule="auto"/>
        <w:ind w:left="414" w:right="85"/>
        <w:contextualSpacing/>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Attend all lessons on time</w:t>
      </w:r>
    </w:p>
    <w:p w14:paraId="1F0C9B26" w14:textId="77777777" w:rsidR="00B71B2C" w:rsidRPr="004166F6" w:rsidRDefault="00B71B2C" w:rsidP="00B71B2C">
      <w:pPr>
        <w:numPr>
          <w:ilvl w:val="0"/>
          <w:numId w:val="10"/>
        </w:numPr>
        <w:spacing w:after="200" w:line="276" w:lineRule="auto"/>
        <w:ind w:left="414" w:right="85"/>
        <w:contextualSpacing/>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Not leave school site without permission from staff and signing out at reception.</w:t>
      </w:r>
    </w:p>
    <w:p w14:paraId="41A8C511" w14:textId="77777777" w:rsidR="00B71B2C" w:rsidRPr="004166F6" w:rsidRDefault="00B71B2C" w:rsidP="00B71B2C">
      <w:pPr>
        <w:numPr>
          <w:ilvl w:val="0"/>
          <w:numId w:val="10"/>
        </w:numPr>
        <w:spacing w:after="200" w:line="276" w:lineRule="auto"/>
        <w:ind w:left="414" w:right="85"/>
        <w:contextualSpacing/>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Talk to a member of staff if there is a problem causing them to miss school.</w:t>
      </w:r>
      <w:r w:rsidRPr="004166F6">
        <w:rPr>
          <w:rFonts w:ascii="Tahoma" w:eastAsia="Calibri" w:hAnsi="Tahoma" w:cs="Tahoma"/>
          <w:color w:val="000000"/>
          <w:kern w:val="0"/>
          <w:sz w:val="22"/>
          <w:szCs w:val="22"/>
          <w:lang w:eastAsia="en-GB"/>
          <w14:ligatures w14:val="none"/>
        </w:rPr>
        <w:br/>
      </w:r>
    </w:p>
    <w:p w14:paraId="029CE2DD" w14:textId="77777777" w:rsidR="00B71B2C" w:rsidRPr="004166F6" w:rsidRDefault="00B71B2C" w:rsidP="00B71B2C">
      <w:pPr>
        <w:pStyle w:val="ListParagraph"/>
        <w:numPr>
          <w:ilvl w:val="1"/>
          <w:numId w:val="28"/>
        </w:numPr>
        <w:spacing w:after="167" w:line="250" w:lineRule="auto"/>
        <w:ind w:left="567" w:right="85" w:firstLine="0"/>
        <w:rPr>
          <w:rFonts w:ascii="Tahoma" w:eastAsia="Calibri" w:hAnsi="Tahoma" w:cs="Tahoma"/>
          <w:b/>
          <w:color w:val="000000"/>
          <w:kern w:val="0"/>
          <w:sz w:val="22"/>
          <w:szCs w:val="22"/>
          <w:lang w:eastAsia="en-GB"/>
          <w14:ligatures w14:val="none"/>
        </w:rPr>
      </w:pPr>
      <w:r w:rsidRPr="004166F6">
        <w:rPr>
          <w:rFonts w:ascii="Tahoma" w:eastAsia="Calibri" w:hAnsi="Tahoma" w:cs="Tahoma"/>
          <w:b/>
          <w:color w:val="000000"/>
          <w:kern w:val="0"/>
          <w:sz w:val="22"/>
          <w:szCs w:val="22"/>
          <w:lang w:eastAsia="en-GB"/>
          <w14:ligatures w14:val="none"/>
        </w:rPr>
        <w:t xml:space="preserve">Daily routines for parents </w:t>
      </w:r>
      <w:r w:rsidRPr="004166F6">
        <w:rPr>
          <w:rFonts w:ascii="Tahoma" w:eastAsia="Calibri" w:hAnsi="Tahoma" w:cs="Tahoma"/>
          <w:b/>
          <w:color w:val="000000"/>
          <w:kern w:val="0"/>
          <w:sz w:val="22"/>
          <w:szCs w:val="22"/>
          <w:lang w:eastAsia="en-GB"/>
          <w14:ligatures w14:val="none"/>
        </w:rPr>
        <w:br/>
      </w:r>
      <w:r w:rsidRPr="004166F6">
        <w:rPr>
          <w:rFonts w:ascii="Tahoma" w:eastAsia="Calibri" w:hAnsi="Tahoma" w:cs="Tahoma"/>
          <w:kern w:val="0"/>
          <w:sz w:val="22"/>
          <w:szCs w:val="22"/>
          <w14:ligatures w14:val="none"/>
        </w:rPr>
        <w:t xml:space="preserve">Parents/carers are legally responsible for ensuring their child’s regular attendance at school in accordance with Section 444 of the Education Act 1996. They are expected to ensure that: </w:t>
      </w:r>
    </w:p>
    <w:p w14:paraId="57B7E8EA" w14:textId="77777777" w:rsidR="00B71B2C" w:rsidRPr="004166F6" w:rsidRDefault="00B71B2C" w:rsidP="00B71B2C">
      <w:pPr>
        <w:numPr>
          <w:ilvl w:val="0"/>
          <w:numId w:val="11"/>
        </w:numPr>
        <w:spacing w:after="200" w:line="276" w:lineRule="auto"/>
        <w:ind w:left="414" w:right="85"/>
        <w:contextualSpacing/>
        <w:jc w:val="both"/>
        <w:rPr>
          <w:rFonts w:ascii="Tahoma" w:eastAsia="Calibri" w:hAnsi="Tahoma" w:cs="Tahoma"/>
          <w:kern w:val="0"/>
          <w:sz w:val="22"/>
          <w:szCs w:val="22"/>
          <w14:ligatures w14:val="none"/>
        </w:rPr>
      </w:pPr>
      <w:r w:rsidRPr="004166F6">
        <w:rPr>
          <w:rFonts w:ascii="Tahoma" w:eastAsia="Calibri" w:hAnsi="Tahoma" w:cs="Tahoma"/>
          <w:kern w:val="0"/>
          <w:sz w:val="22"/>
          <w:szCs w:val="22"/>
          <w14:ligatures w14:val="none"/>
        </w:rPr>
        <w:t>Their child attends regularly and is punctual, properly dressed, equipped and in a fit condition to learn.</w:t>
      </w:r>
    </w:p>
    <w:p w14:paraId="456F2E6E" w14:textId="516576A7" w:rsidR="00B71B2C" w:rsidRPr="004166F6" w:rsidRDefault="00B71B2C" w:rsidP="00B71B2C">
      <w:pPr>
        <w:numPr>
          <w:ilvl w:val="0"/>
          <w:numId w:val="11"/>
        </w:numPr>
        <w:spacing w:after="200" w:line="276" w:lineRule="auto"/>
        <w:ind w:left="414" w:right="85"/>
        <w:contextualSpacing/>
        <w:jc w:val="both"/>
        <w:rPr>
          <w:rFonts w:ascii="Tahoma" w:eastAsia="Calibri" w:hAnsi="Tahoma" w:cs="Tahoma"/>
          <w:kern w:val="0"/>
          <w:sz w:val="22"/>
          <w:szCs w:val="22"/>
          <w14:ligatures w14:val="none"/>
        </w:rPr>
      </w:pPr>
      <w:r w:rsidRPr="004166F6">
        <w:rPr>
          <w:rFonts w:ascii="Tahoma" w:eastAsia="Calibri" w:hAnsi="Tahoma" w:cs="Tahoma"/>
          <w:kern w:val="0"/>
          <w:sz w:val="22"/>
          <w:szCs w:val="22"/>
          <w14:ligatures w14:val="none"/>
        </w:rPr>
        <w:t xml:space="preserve">They inform the school of the reason for any absence by </w:t>
      </w:r>
      <w:r w:rsidR="00D562D7">
        <w:rPr>
          <w:rFonts w:ascii="Tahoma" w:eastAsia="Calibri" w:hAnsi="Tahoma" w:cs="Tahoma"/>
          <w:kern w:val="0"/>
          <w:sz w:val="22"/>
          <w:szCs w:val="22"/>
          <w14:ligatures w14:val="none"/>
        </w:rPr>
        <w:t>8:30am</w:t>
      </w:r>
      <w:r w:rsidRPr="004166F6">
        <w:rPr>
          <w:rFonts w:ascii="Tahoma" w:eastAsia="Calibri" w:hAnsi="Tahoma" w:cs="Tahoma"/>
          <w:kern w:val="0"/>
          <w:sz w:val="22"/>
          <w:szCs w:val="22"/>
          <w14:ligatures w14:val="none"/>
        </w:rPr>
        <w:t xml:space="preserve"> on each morning of absence. The school will then make the decision to either authorise or </w:t>
      </w:r>
      <w:proofErr w:type="spellStart"/>
      <w:r w:rsidRPr="004166F6">
        <w:rPr>
          <w:rFonts w:ascii="Tahoma" w:eastAsia="Calibri" w:hAnsi="Tahoma" w:cs="Tahoma"/>
          <w:kern w:val="0"/>
          <w:sz w:val="22"/>
          <w:szCs w:val="22"/>
          <w14:ligatures w14:val="none"/>
        </w:rPr>
        <w:t>unauthorise</w:t>
      </w:r>
      <w:proofErr w:type="spellEnd"/>
      <w:r w:rsidRPr="004166F6">
        <w:rPr>
          <w:rFonts w:ascii="Tahoma" w:eastAsia="Calibri" w:hAnsi="Tahoma" w:cs="Tahoma"/>
          <w:kern w:val="0"/>
          <w:sz w:val="22"/>
          <w:szCs w:val="22"/>
          <w14:ligatures w14:val="none"/>
        </w:rPr>
        <w:t xml:space="preserve"> the absence. If no reason is given the absence will be automatically unauthorised.</w:t>
      </w:r>
    </w:p>
    <w:p w14:paraId="5554FF23" w14:textId="77777777" w:rsidR="00B71B2C" w:rsidRPr="004166F6" w:rsidRDefault="00B71B2C" w:rsidP="00B71B2C">
      <w:pPr>
        <w:numPr>
          <w:ilvl w:val="0"/>
          <w:numId w:val="11"/>
        </w:numPr>
        <w:spacing w:after="200" w:line="276" w:lineRule="auto"/>
        <w:ind w:left="414" w:right="85"/>
        <w:contextualSpacing/>
        <w:jc w:val="both"/>
        <w:rPr>
          <w:rFonts w:ascii="Tahoma" w:eastAsia="Calibri" w:hAnsi="Tahoma" w:cs="Tahoma"/>
          <w:kern w:val="0"/>
          <w:sz w:val="22"/>
          <w:szCs w:val="22"/>
          <w14:ligatures w14:val="none"/>
        </w:rPr>
      </w:pPr>
      <w:r w:rsidRPr="004166F6">
        <w:rPr>
          <w:rFonts w:ascii="Tahoma" w:eastAsia="Calibri" w:hAnsi="Tahoma" w:cs="Tahoma"/>
          <w:kern w:val="0"/>
          <w:sz w:val="22"/>
          <w:szCs w:val="22"/>
          <w14:ligatures w14:val="none"/>
        </w:rPr>
        <w:t>They know that they will not have holidays authorised during term time.</w:t>
      </w:r>
    </w:p>
    <w:p w14:paraId="38CCBF00" w14:textId="77777777" w:rsidR="00B71B2C" w:rsidRPr="004166F6" w:rsidRDefault="00B71B2C" w:rsidP="00B71B2C">
      <w:pPr>
        <w:numPr>
          <w:ilvl w:val="0"/>
          <w:numId w:val="11"/>
        </w:numPr>
        <w:spacing w:after="200" w:line="276" w:lineRule="auto"/>
        <w:ind w:left="414" w:right="85"/>
        <w:contextualSpacing/>
        <w:jc w:val="both"/>
        <w:rPr>
          <w:rFonts w:ascii="Tahoma" w:eastAsia="Calibri" w:hAnsi="Tahoma" w:cs="Tahoma"/>
          <w:kern w:val="0"/>
          <w:sz w:val="22"/>
          <w:szCs w:val="22"/>
          <w14:ligatures w14:val="none"/>
        </w:rPr>
      </w:pPr>
      <w:r w:rsidRPr="004166F6">
        <w:rPr>
          <w:rFonts w:ascii="Tahoma" w:eastAsia="Calibri" w:hAnsi="Tahoma" w:cs="Tahoma"/>
          <w:kern w:val="0"/>
          <w:sz w:val="22"/>
          <w:szCs w:val="22"/>
          <w14:ligatures w14:val="none"/>
        </w:rPr>
        <w:t xml:space="preserve">They make medical and dental appointments outside school time, wherever possible. </w:t>
      </w:r>
    </w:p>
    <w:p w14:paraId="21C84250" w14:textId="77777777" w:rsidR="00B71B2C" w:rsidRPr="004166F6" w:rsidRDefault="00B71B2C" w:rsidP="00B71B2C">
      <w:pPr>
        <w:numPr>
          <w:ilvl w:val="0"/>
          <w:numId w:val="11"/>
        </w:numPr>
        <w:spacing w:after="200" w:line="276" w:lineRule="auto"/>
        <w:ind w:left="414" w:right="85"/>
        <w:contextualSpacing/>
        <w:jc w:val="both"/>
        <w:rPr>
          <w:rFonts w:ascii="Tahoma" w:eastAsia="Calibri" w:hAnsi="Tahoma" w:cs="Tahoma"/>
          <w:kern w:val="0"/>
          <w:sz w:val="22"/>
          <w:szCs w:val="22"/>
          <w14:ligatures w14:val="none"/>
        </w:rPr>
      </w:pPr>
      <w:r w:rsidRPr="004166F6">
        <w:rPr>
          <w:rFonts w:ascii="Tahoma" w:eastAsia="Calibri" w:hAnsi="Tahoma" w:cs="Tahoma"/>
          <w:kern w:val="0"/>
          <w:sz w:val="22"/>
          <w:szCs w:val="22"/>
          <w14:ligatures w14:val="none"/>
        </w:rPr>
        <w:t>They give the school up to date information regarding diagnosed medical conditions which may affect attendance.</w:t>
      </w:r>
    </w:p>
    <w:p w14:paraId="1AA4AC57" w14:textId="77777777" w:rsidR="00B71B2C" w:rsidRPr="004166F6" w:rsidRDefault="00B71B2C" w:rsidP="00B71B2C">
      <w:pPr>
        <w:numPr>
          <w:ilvl w:val="0"/>
          <w:numId w:val="11"/>
        </w:numPr>
        <w:spacing w:after="200" w:line="276" w:lineRule="auto"/>
        <w:ind w:left="414" w:right="85"/>
        <w:contextualSpacing/>
        <w:jc w:val="both"/>
        <w:rPr>
          <w:rFonts w:ascii="Tahoma" w:eastAsia="Calibri" w:hAnsi="Tahoma" w:cs="Tahoma"/>
          <w:kern w:val="0"/>
          <w:sz w:val="22"/>
          <w:szCs w:val="22"/>
          <w14:ligatures w14:val="none"/>
        </w:rPr>
      </w:pPr>
      <w:r w:rsidRPr="004166F6">
        <w:rPr>
          <w:rFonts w:ascii="Tahoma" w:eastAsia="Calibri" w:hAnsi="Tahoma" w:cs="Tahoma"/>
          <w:kern w:val="0"/>
          <w:sz w:val="22"/>
          <w:szCs w:val="22"/>
          <w14:ligatures w14:val="none"/>
        </w:rPr>
        <w:t>They provide the school with up to date contact details.</w:t>
      </w:r>
    </w:p>
    <w:p w14:paraId="3A743EB4" w14:textId="77777777" w:rsidR="00B71B2C" w:rsidRPr="004166F6" w:rsidRDefault="00B71B2C" w:rsidP="00B71B2C">
      <w:pPr>
        <w:pStyle w:val="Heading1"/>
        <w:numPr>
          <w:ilvl w:val="0"/>
          <w:numId w:val="23"/>
        </w:numPr>
        <w:tabs>
          <w:tab w:val="num" w:pos="360"/>
        </w:tabs>
        <w:ind w:left="284" w:firstLine="0"/>
        <w:rPr>
          <w:rFonts w:ascii="Tahoma" w:eastAsia="Calibri" w:hAnsi="Tahoma" w:cs="Tahoma"/>
          <w:b/>
          <w:bCs/>
          <w:color w:val="auto"/>
          <w:sz w:val="22"/>
          <w:szCs w:val="22"/>
          <w:lang w:eastAsia="en-GB"/>
        </w:rPr>
      </w:pPr>
      <w:bookmarkStart w:id="13" w:name="_Toc140055465"/>
      <w:bookmarkStart w:id="14" w:name="_Toc143780138"/>
      <w:r w:rsidRPr="004166F6">
        <w:rPr>
          <w:rFonts w:ascii="Tahoma" w:eastAsia="Calibri" w:hAnsi="Tahoma" w:cs="Tahoma"/>
          <w:b/>
          <w:bCs/>
          <w:color w:val="auto"/>
          <w:sz w:val="22"/>
          <w:szCs w:val="22"/>
          <w:lang w:eastAsia="en-GB"/>
        </w:rPr>
        <w:t>The Attendance Register</w:t>
      </w:r>
      <w:bookmarkEnd w:id="13"/>
      <w:bookmarkEnd w:id="14"/>
      <w:r w:rsidRPr="004166F6">
        <w:rPr>
          <w:rFonts w:ascii="Tahoma" w:eastAsia="Calibri" w:hAnsi="Tahoma" w:cs="Tahoma"/>
          <w:b/>
          <w:bCs/>
          <w:color w:val="auto"/>
          <w:sz w:val="22"/>
          <w:szCs w:val="22"/>
          <w:lang w:eastAsia="en-GB"/>
        </w:rPr>
        <w:t xml:space="preserve">  </w:t>
      </w:r>
      <w:r w:rsidRPr="004166F6">
        <w:rPr>
          <w:rFonts w:ascii="Tahoma" w:eastAsia="Calibri" w:hAnsi="Tahoma" w:cs="Tahoma"/>
          <w:b/>
          <w:bCs/>
          <w:color w:val="auto"/>
          <w:sz w:val="22"/>
          <w:szCs w:val="22"/>
          <w:lang w:eastAsia="en-GB"/>
        </w:rPr>
        <w:br/>
      </w:r>
    </w:p>
    <w:p w14:paraId="1896429B" w14:textId="77777777" w:rsidR="00B71B2C" w:rsidRPr="004166F6" w:rsidRDefault="00B71B2C" w:rsidP="00B71B2C">
      <w:pPr>
        <w:spacing w:after="167" w:line="250" w:lineRule="auto"/>
        <w:ind w:left="411" w:right="85"/>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The law makes it clear that schools must take the attendance register at the start of each school day and once during the afternoon session. On each occasion the school must record whether each pupil is:  </w:t>
      </w:r>
    </w:p>
    <w:p w14:paraId="5785E529" w14:textId="77777777" w:rsidR="00B71B2C" w:rsidRPr="004166F6" w:rsidRDefault="00B71B2C" w:rsidP="00B71B2C">
      <w:pPr>
        <w:numPr>
          <w:ilvl w:val="0"/>
          <w:numId w:val="4"/>
        </w:numPr>
        <w:ind w:left="414" w:right="85"/>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Present.  </w:t>
      </w:r>
    </w:p>
    <w:p w14:paraId="46B54038" w14:textId="77777777" w:rsidR="00B71B2C" w:rsidRPr="004166F6" w:rsidRDefault="00B71B2C" w:rsidP="00B71B2C">
      <w:pPr>
        <w:numPr>
          <w:ilvl w:val="0"/>
          <w:numId w:val="4"/>
        </w:numPr>
        <w:ind w:left="414" w:right="85"/>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Absent.  </w:t>
      </w:r>
    </w:p>
    <w:p w14:paraId="326D7485" w14:textId="77777777" w:rsidR="00B71B2C" w:rsidRPr="004166F6" w:rsidRDefault="00B71B2C" w:rsidP="00B71B2C">
      <w:pPr>
        <w:numPr>
          <w:ilvl w:val="0"/>
          <w:numId w:val="4"/>
        </w:numPr>
        <w:ind w:left="414" w:right="85"/>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Attending an approved educational activity; or,  </w:t>
      </w:r>
    </w:p>
    <w:p w14:paraId="2C1BD36E" w14:textId="77777777" w:rsidR="00B71B2C" w:rsidRPr="004166F6" w:rsidRDefault="00B71B2C" w:rsidP="00B71B2C">
      <w:pPr>
        <w:numPr>
          <w:ilvl w:val="0"/>
          <w:numId w:val="4"/>
        </w:numPr>
        <w:ind w:left="414" w:right="85"/>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Unable to attend due to exceptional circumstances. </w:t>
      </w:r>
    </w:p>
    <w:p w14:paraId="428AF6E1" w14:textId="77777777" w:rsidR="00B71B2C" w:rsidRPr="004166F6" w:rsidRDefault="00B71B2C" w:rsidP="00B71B2C">
      <w:pPr>
        <w:spacing w:after="160" w:line="259" w:lineRule="auto"/>
        <w:ind w:left="414" w:right="85"/>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 </w:t>
      </w:r>
    </w:p>
    <w:p w14:paraId="682E005C" w14:textId="77777777" w:rsidR="00B71B2C" w:rsidRPr="004166F6" w:rsidRDefault="00B71B2C" w:rsidP="00B71B2C">
      <w:pPr>
        <w:pStyle w:val="ListParagraph"/>
        <w:numPr>
          <w:ilvl w:val="0"/>
          <w:numId w:val="28"/>
        </w:numPr>
        <w:rPr>
          <w:rFonts w:ascii="Tahoma" w:hAnsi="Tahoma" w:cs="Tahoma"/>
          <w:b/>
          <w:bCs/>
          <w:vanish/>
          <w:sz w:val="22"/>
          <w:szCs w:val="22"/>
          <w:lang w:eastAsia="en-GB"/>
        </w:rPr>
      </w:pPr>
      <w:bookmarkStart w:id="15" w:name="_Toc140052832"/>
    </w:p>
    <w:p w14:paraId="47D0B578" w14:textId="77777777" w:rsidR="00B71B2C" w:rsidRPr="004166F6" w:rsidRDefault="00B71B2C" w:rsidP="00B71B2C">
      <w:pPr>
        <w:pStyle w:val="ListParagraph"/>
        <w:numPr>
          <w:ilvl w:val="1"/>
          <w:numId w:val="28"/>
        </w:numPr>
        <w:rPr>
          <w:rFonts w:ascii="Tahoma" w:eastAsia="Calibri" w:hAnsi="Tahoma" w:cs="Tahoma"/>
          <w:sz w:val="22"/>
          <w:szCs w:val="22"/>
          <w:lang w:eastAsia="en-GB"/>
        </w:rPr>
      </w:pPr>
      <w:r w:rsidRPr="004166F6">
        <w:rPr>
          <w:rFonts w:ascii="Tahoma" w:hAnsi="Tahoma" w:cs="Tahoma"/>
          <w:b/>
          <w:bCs/>
          <w:sz w:val="22"/>
          <w:szCs w:val="22"/>
          <w:lang w:eastAsia="en-GB"/>
        </w:rPr>
        <w:t>Present at School</w:t>
      </w:r>
      <w:bookmarkEnd w:id="15"/>
      <w:r w:rsidRPr="004166F6">
        <w:rPr>
          <w:rFonts w:ascii="Tahoma" w:hAnsi="Tahoma" w:cs="Tahoma"/>
          <w:sz w:val="22"/>
          <w:szCs w:val="22"/>
          <w:lang w:eastAsia="en-GB"/>
        </w:rPr>
        <w:t xml:space="preserve">  </w:t>
      </w:r>
    </w:p>
    <w:p w14:paraId="2CCE9396" w14:textId="77777777" w:rsidR="00B71B2C" w:rsidRPr="004166F6" w:rsidRDefault="00B71B2C" w:rsidP="00B71B2C">
      <w:pPr>
        <w:ind w:left="426"/>
        <w:rPr>
          <w:rFonts w:ascii="Tahoma" w:hAnsi="Tahoma" w:cs="Tahoma"/>
          <w:sz w:val="22"/>
          <w:szCs w:val="22"/>
          <w:lang w:eastAsia="en-GB"/>
        </w:rPr>
      </w:pPr>
    </w:p>
    <w:p w14:paraId="0C00B6EA" w14:textId="77777777" w:rsidR="00B71B2C" w:rsidRPr="004166F6" w:rsidRDefault="00B71B2C" w:rsidP="00B71B2C">
      <w:pPr>
        <w:ind w:left="426"/>
        <w:rPr>
          <w:rFonts w:ascii="Tahoma" w:hAnsi="Tahoma" w:cs="Tahoma"/>
          <w:b/>
          <w:sz w:val="22"/>
          <w:szCs w:val="22"/>
          <w:lang w:eastAsia="en-GB"/>
        </w:rPr>
      </w:pPr>
      <w:r w:rsidRPr="004166F6">
        <w:rPr>
          <w:rFonts w:ascii="Tahoma" w:hAnsi="Tahoma" w:cs="Tahoma"/>
          <w:sz w:val="22"/>
          <w:szCs w:val="22"/>
          <w:lang w:eastAsia="en-GB"/>
        </w:rPr>
        <w:t xml:space="preserve">Pupils are marked present if they are in school when the register is taken. </w:t>
      </w:r>
      <w:r w:rsidRPr="004166F6">
        <w:rPr>
          <w:rFonts w:ascii="Tahoma" w:hAnsi="Tahoma" w:cs="Tahoma"/>
          <w:b/>
          <w:sz w:val="22"/>
          <w:szCs w:val="22"/>
          <w:lang w:eastAsia="en-GB"/>
        </w:rPr>
        <w:t xml:space="preserve"> </w:t>
      </w:r>
    </w:p>
    <w:p w14:paraId="1275E52F" w14:textId="77777777" w:rsidR="00B71B2C" w:rsidRPr="004166F6" w:rsidRDefault="00B71B2C" w:rsidP="00B71B2C">
      <w:pPr>
        <w:ind w:left="426"/>
        <w:rPr>
          <w:rFonts w:ascii="Tahoma" w:hAnsi="Tahoma" w:cs="Tahoma"/>
          <w:sz w:val="22"/>
          <w:szCs w:val="22"/>
          <w:lang w:eastAsia="en-GB"/>
        </w:rPr>
      </w:pPr>
    </w:p>
    <w:p w14:paraId="4FE5FC10" w14:textId="4647DC92" w:rsidR="00B71B2C" w:rsidRPr="004166F6" w:rsidRDefault="00B71B2C" w:rsidP="00B71B2C">
      <w:pPr>
        <w:numPr>
          <w:ilvl w:val="0"/>
          <w:numId w:val="5"/>
        </w:numPr>
        <w:spacing w:after="26" w:line="250" w:lineRule="auto"/>
        <w:ind w:left="414" w:right="85" w:hanging="360"/>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Our pupils must arrive by </w:t>
      </w:r>
      <w:r w:rsidR="00D562D7">
        <w:rPr>
          <w:rFonts w:ascii="Tahoma" w:eastAsia="Calibri" w:hAnsi="Tahoma" w:cs="Tahoma"/>
          <w:color w:val="000000"/>
          <w:kern w:val="0"/>
          <w:sz w:val="22"/>
          <w:szCs w:val="22"/>
          <w:lang w:eastAsia="en-GB"/>
          <w14:ligatures w14:val="none"/>
        </w:rPr>
        <w:t>8:50am</w:t>
      </w:r>
      <w:r w:rsidRPr="004166F6">
        <w:rPr>
          <w:rFonts w:ascii="Tahoma" w:eastAsia="Calibri" w:hAnsi="Tahoma" w:cs="Tahoma"/>
          <w:color w:val="000000"/>
          <w:kern w:val="0"/>
          <w:sz w:val="22"/>
          <w:szCs w:val="22"/>
          <w:lang w:eastAsia="en-GB"/>
          <w14:ligatures w14:val="none"/>
        </w:rPr>
        <w:t xml:space="preserve"> on each school day.  </w:t>
      </w:r>
    </w:p>
    <w:p w14:paraId="4503D04C" w14:textId="083A773E" w:rsidR="00B71B2C" w:rsidRPr="004166F6" w:rsidRDefault="00B71B2C" w:rsidP="00B71B2C">
      <w:pPr>
        <w:numPr>
          <w:ilvl w:val="0"/>
          <w:numId w:val="5"/>
        </w:numPr>
        <w:spacing w:after="28" w:line="250" w:lineRule="auto"/>
        <w:ind w:left="414" w:right="85" w:hanging="360"/>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Our morning register is taken at </w:t>
      </w:r>
      <w:r w:rsidR="00D562D7">
        <w:rPr>
          <w:rFonts w:ascii="Tahoma" w:eastAsia="Calibri" w:hAnsi="Tahoma" w:cs="Tahoma"/>
          <w:color w:val="000000"/>
          <w:kern w:val="0"/>
          <w:sz w:val="22"/>
          <w:szCs w:val="22"/>
          <w:lang w:eastAsia="en-GB"/>
          <w14:ligatures w14:val="none"/>
        </w:rPr>
        <w:t>8:50am</w:t>
      </w:r>
      <w:r w:rsidRPr="004166F6">
        <w:rPr>
          <w:rFonts w:ascii="Tahoma" w:eastAsia="Calibri" w:hAnsi="Tahoma" w:cs="Tahoma"/>
          <w:color w:val="000000"/>
          <w:kern w:val="0"/>
          <w:sz w:val="22"/>
          <w:szCs w:val="22"/>
          <w:lang w:eastAsia="en-GB"/>
          <w14:ligatures w14:val="none"/>
        </w:rPr>
        <w:t xml:space="preserve"> and will be kept open until </w:t>
      </w:r>
      <w:r w:rsidR="00D562D7">
        <w:rPr>
          <w:rFonts w:ascii="Tahoma" w:eastAsia="Calibri" w:hAnsi="Tahoma" w:cs="Tahoma"/>
          <w:color w:val="000000"/>
          <w:kern w:val="0"/>
          <w:sz w:val="22"/>
          <w:szCs w:val="22"/>
          <w:lang w:eastAsia="en-GB"/>
          <w14:ligatures w14:val="none"/>
        </w:rPr>
        <w:t>9:00am</w:t>
      </w:r>
    </w:p>
    <w:p w14:paraId="3E5ACF52" w14:textId="66497EB6" w:rsidR="00B71B2C" w:rsidRPr="004166F6" w:rsidRDefault="00B71B2C" w:rsidP="00B71B2C">
      <w:pPr>
        <w:numPr>
          <w:ilvl w:val="0"/>
          <w:numId w:val="5"/>
        </w:numPr>
        <w:spacing w:after="199" w:line="250" w:lineRule="auto"/>
        <w:ind w:left="414" w:right="85" w:hanging="360"/>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lastRenderedPageBreak/>
        <w:t xml:space="preserve">Our afternoon register is taken at </w:t>
      </w:r>
      <w:r w:rsidR="00D562D7">
        <w:rPr>
          <w:rFonts w:ascii="Tahoma" w:eastAsia="Calibri" w:hAnsi="Tahoma" w:cs="Tahoma"/>
          <w:color w:val="000000"/>
          <w:kern w:val="0"/>
          <w:sz w:val="22"/>
          <w:szCs w:val="22"/>
          <w:lang w:eastAsia="en-GB"/>
          <w14:ligatures w14:val="none"/>
        </w:rPr>
        <w:t>12:45pm for EYFS and Key Stage 1, and 1:15pm for Key Stage 2.</w:t>
      </w:r>
    </w:p>
    <w:p w14:paraId="3CD06337" w14:textId="77777777" w:rsidR="00B71B2C" w:rsidRPr="004166F6" w:rsidRDefault="00B71B2C" w:rsidP="00B71B2C">
      <w:pPr>
        <w:pStyle w:val="Heading1"/>
        <w:numPr>
          <w:ilvl w:val="0"/>
          <w:numId w:val="24"/>
        </w:numPr>
        <w:tabs>
          <w:tab w:val="num" w:pos="360"/>
        </w:tabs>
        <w:ind w:left="284" w:firstLine="0"/>
        <w:rPr>
          <w:rFonts w:ascii="Tahoma" w:eastAsia="Calibri" w:hAnsi="Tahoma" w:cs="Tahoma"/>
          <w:b/>
          <w:bCs/>
          <w:color w:val="auto"/>
          <w:sz w:val="22"/>
          <w:szCs w:val="22"/>
          <w:lang w:eastAsia="en-GB"/>
        </w:rPr>
      </w:pPr>
      <w:bookmarkStart w:id="16" w:name="_Toc140055466"/>
      <w:bookmarkStart w:id="17" w:name="_Toc143780139"/>
      <w:r w:rsidRPr="004166F6">
        <w:rPr>
          <w:rFonts w:ascii="Tahoma" w:eastAsia="Calibri" w:hAnsi="Tahoma" w:cs="Tahoma"/>
          <w:b/>
          <w:bCs/>
          <w:color w:val="auto"/>
          <w:sz w:val="22"/>
          <w:szCs w:val="22"/>
          <w:lang w:eastAsia="en-GB"/>
        </w:rPr>
        <w:t>Punctuality</w:t>
      </w:r>
      <w:bookmarkEnd w:id="16"/>
      <w:bookmarkEnd w:id="17"/>
      <w:r w:rsidRPr="004166F6">
        <w:rPr>
          <w:rFonts w:ascii="Tahoma" w:eastAsia="Calibri" w:hAnsi="Tahoma" w:cs="Tahoma"/>
          <w:b/>
          <w:bCs/>
          <w:color w:val="auto"/>
          <w:sz w:val="22"/>
          <w:szCs w:val="22"/>
          <w:lang w:eastAsia="en-GB"/>
        </w:rPr>
        <w:t xml:space="preserve">  </w:t>
      </w:r>
    </w:p>
    <w:p w14:paraId="217B1A70" w14:textId="77777777" w:rsidR="00B71B2C" w:rsidRPr="004166F6" w:rsidRDefault="00B71B2C" w:rsidP="00B71B2C">
      <w:pPr>
        <w:rPr>
          <w:rFonts w:ascii="Tahoma" w:hAnsi="Tahoma" w:cs="Tahoma"/>
          <w:sz w:val="22"/>
          <w:szCs w:val="22"/>
          <w:lang w:eastAsia="en-GB"/>
        </w:rPr>
      </w:pPr>
    </w:p>
    <w:p w14:paraId="0AB1EBEB" w14:textId="77777777" w:rsidR="00B71B2C" w:rsidRPr="004166F6" w:rsidRDefault="00B71B2C" w:rsidP="00B71B2C">
      <w:pPr>
        <w:spacing w:after="170" w:line="249" w:lineRule="auto"/>
        <w:ind w:left="414" w:right="85"/>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It is the duty of parents to ensure that children attend school on time. This encourages habits of good timekeeping and lessens classroom disruption. Any pupil arriving after the gates have closed miss the vital settling in period at the beginning of the day.  </w:t>
      </w:r>
    </w:p>
    <w:p w14:paraId="66B456CF" w14:textId="77777777" w:rsidR="00B71B2C" w:rsidRPr="004166F6" w:rsidRDefault="00B71B2C" w:rsidP="00B71B2C">
      <w:pPr>
        <w:spacing w:after="167"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A pupil who arrives late but before the register has closed will be marked as late (L) – which counts as present. </w:t>
      </w:r>
    </w:p>
    <w:p w14:paraId="2F732522" w14:textId="77777777" w:rsidR="00B71B2C" w:rsidRPr="004166F6" w:rsidRDefault="00B71B2C" w:rsidP="00B71B2C">
      <w:pPr>
        <w:spacing w:after="167"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A pupil who arrives late after the registers close will be marked as absent. If the pupil is late arriving due to a valid reason such as an unavoidable medical appointment, the absence will be authorised.  </w:t>
      </w:r>
    </w:p>
    <w:p w14:paraId="6F644C56" w14:textId="77777777" w:rsidR="00B71B2C" w:rsidRPr="004166F6" w:rsidRDefault="00B71B2C" w:rsidP="00B71B2C">
      <w:pPr>
        <w:spacing w:after="167"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If the pupil is late for no good reason, they will be marked with the unauthorised absence code ‘Late after registers close’ (U). </w:t>
      </w:r>
    </w:p>
    <w:p w14:paraId="75D167EA" w14:textId="77777777" w:rsidR="00B71B2C" w:rsidRPr="004166F6" w:rsidRDefault="00B71B2C" w:rsidP="00B71B2C">
      <w:pPr>
        <w:numPr>
          <w:ilvl w:val="0"/>
          <w:numId w:val="6"/>
        </w:numPr>
        <w:spacing w:after="54" w:line="250" w:lineRule="auto"/>
        <w:ind w:left="414" w:right="85" w:hanging="360"/>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A member of staff will meet with parents of those children who are frequently late to school to investigate reasons and suggest solutions to enable more punctual attendance. </w:t>
      </w:r>
    </w:p>
    <w:p w14:paraId="7D8C72C4" w14:textId="77777777" w:rsidR="00B71B2C" w:rsidRPr="004166F6" w:rsidRDefault="00B71B2C" w:rsidP="00B71B2C">
      <w:pPr>
        <w:numPr>
          <w:ilvl w:val="0"/>
          <w:numId w:val="6"/>
        </w:numPr>
        <w:spacing w:after="202" w:line="250" w:lineRule="auto"/>
        <w:ind w:left="414" w:right="85" w:hanging="360"/>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Pastoral Support Plans may be put into place to outline agreed targets, actions and sources of support.  </w:t>
      </w:r>
    </w:p>
    <w:p w14:paraId="101BC5AA" w14:textId="44D84BC4" w:rsidR="00B71B2C" w:rsidRPr="004166F6" w:rsidRDefault="00B71B2C" w:rsidP="00B71B2C">
      <w:pPr>
        <w:numPr>
          <w:ilvl w:val="0"/>
          <w:numId w:val="6"/>
        </w:numPr>
        <w:spacing w:after="202" w:line="250" w:lineRule="auto"/>
        <w:ind w:left="414" w:right="85" w:hanging="360"/>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If a pupil is habitually arriving at school just before the </w:t>
      </w:r>
      <w:r w:rsidR="00D562D7">
        <w:rPr>
          <w:rFonts w:ascii="Tahoma" w:eastAsia="Calibri" w:hAnsi="Tahoma" w:cs="Tahoma"/>
          <w:color w:val="000000"/>
          <w:kern w:val="0"/>
          <w:sz w:val="22"/>
          <w:szCs w:val="22"/>
          <w:lang w:eastAsia="en-GB"/>
          <w14:ligatures w14:val="none"/>
        </w:rPr>
        <w:t>9:00am</w:t>
      </w:r>
      <w:r w:rsidRPr="004166F6">
        <w:rPr>
          <w:rFonts w:ascii="Tahoma" w:eastAsia="Calibri" w:hAnsi="Tahoma" w:cs="Tahoma"/>
          <w:color w:val="000000"/>
          <w:kern w:val="0"/>
          <w:sz w:val="22"/>
          <w:szCs w:val="22"/>
          <w:lang w:eastAsia="en-GB"/>
          <w14:ligatures w14:val="none"/>
        </w:rPr>
        <w:t xml:space="preserve"> cut-off, the School have the right to amend the cut-off point for that pupil as a measure to help improve punctuality and attendance. Parents/carers will be notified of this. </w:t>
      </w:r>
      <w:r w:rsidRPr="004166F6">
        <w:rPr>
          <w:rFonts w:ascii="Tahoma" w:eastAsia="Calibri" w:hAnsi="Tahoma" w:cs="Tahoma"/>
          <w:color w:val="000000"/>
          <w:kern w:val="0"/>
          <w:sz w:val="22"/>
          <w:szCs w:val="22"/>
          <w:lang w:eastAsia="en-GB"/>
          <w14:ligatures w14:val="none"/>
        </w:rPr>
        <w:br/>
      </w:r>
    </w:p>
    <w:p w14:paraId="147AB2FF" w14:textId="77777777" w:rsidR="00B71B2C" w:rsidRPr="004166F6" w:rsidRDefault="00B71B2C" w:rsidP="00B71B2C">
      <w:pPr>
        <w:pStyle w:val="Heading1"/>
        <w:numPr>
          <w:ilvl w:val="0"/>
          <w:numId w:val="25"/>
        </w:numPr>
        <w:tabs>
          <w:tab w:val="num" w:pos="360"/>
        </w:tabs>
        <w:ind w:left="284" w:firstLine="0"/>
        <w:rPr>
          <w:rFonts w:ascii="Tahoma" w:eastAsia="Calibri" w:hAnsi="Tahoma" w:cs="Tahoma"/>
          <w:b/>
          <w:bCs/>
          <w:color w:val="auto"/>
          <w:sz w:val="22"/>
          <w:szCs w:val="22"/>
          <w:lang w:eastAsia="en-GB"/>
        </w:rPr>
      </w:pPr>
      <w:bookmarkStart w:id="18" w:name="_Toc140055467"/>
      <w:bookmarkStart w:id="19" w:name="_Toc143780140"/>
      <w:r w:rsidRPr="004166F6">
        <w:rPr>
          <w:rFonts w:ascii="Tahoma" w:eastAsia="Calibri" w:hAnsi="Tahoma" w:cs="Tahoma"/>
          <w:b/>
          <w:bCs/>
          <w:color w:val="auto"/>
          <w:sz w:val="22"/>
          <w:szCs w:val="22"/>
          <w:lang w:eastAsia="en-GB"/>
        </w:rPr>
        <w:t>Following up absence</w:t>
      </w:r>
      <w:bookmarkEnd w:id="18"/>
      <w:bookmarkEnd w:id="19"/>
      <w:r w:rsidRPr="004166F6">
        <w:rPr>
          <w:rFonts w:ascii="Tahoma" w:eastAsia="Calibri" w:hAnsi="Tahoma" w:cs="Tahoma"/>
          <w:b/>
          <w:bCs/>
          <w:color w:val="auto"/>
          <w:sz w:val="22"/>
          <w:szCs w:val="22"/>
          <w:lang w:eastAsia="en-GB"/>
        </w:rPr>
        <w:t xml:space="preserve">  </w:t>
      </w:r>
      <w:r w:rsidRPr="004166F6">
        <w:rPr>
          <w:rFonts w:ascii="Tahoma" w:eastAsia="Calibri" w:hAnsi="Tahoma" w:cs="Tahoma"/>
          <w:b/>
          <w:bCs/>
          <w:color w:val="auto"/>
          <w:sz w:val="22"/>
          <w:szCs w:val="22"/>
          <w:lang w:eastAsia="en-GB"/>
        </w:rPr>
        <w:br/>
      </w:r>
    </w:p>
    <w:p w14:paraId="4231A8DE" w14:textId="77777777" w:rsidR="00B71B2C" w:rsidRPr="004166F6" w:rsidRDefault="00B71B2C" w:rsidP="00B71B2C">
      <w:pPr>
        <w:spacing w:after="200"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Where any child we are expecting at school does not attend, or stops attending, the school will:  </w:t>
      </w:r>
    </w:p>
    <w:p w14:paraId="06282A63" w14:textId="77777777" w:rsidR="00B71B2C" w:rsidRPr="004166F6" w:rsidRDefault="00B71B2C" w:rsidP="00B71B2C">
      <w:pPr>
        <w:numPr>
          <w:ilvl w:val="0"/>
          <w:numId w:val="7"/>
        </w:numPr>
        <w:spacing w:after="42"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Follow up on their absence with their parent/carer to ascertain the reason. </w:t>
      </w:r>
    </w:p>
    <w:p w14:paraId="4DEED45B" w14:textId="77777777" w:rsidR="00B71B2C" w:rsidRPr="004166F6" w:rsidRDefault="00B71B2C" w:rsidP="00B71B2C">
      <w:pPr>
        <w:numPr>
          <w:ilvl w:val="0"/>
          <w:numId w:val="7"/>
        </w:numPr>
        <w:spacing w:after="39"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Ensure proper safeguarding action is taken where necessary.</w:t>
      </w:r>
    </w:p>
    <w:p w14:paraId="5E559055" w14:textId="77777777" w:rsidR="00B71B2C" w:rsidRPr="004166F6" w:rsidRDefault="00B71B2C" w:rsidP="00B71B2C">
      <w:pPr>
        <w:numPr>
          <w:ilvl w:val="0"/>
          <w:numId w:val="7"/>
        </w:numPr>
        <w:spacing w:after="42"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Identify whether the absence is approved or not. </w:t>
      </w:r>
    </w:p>
    <w:p w14:paraId="138EEE97" w14:textId="77777777" w:rsidR="00B71B2C" w:rsidRPr="004166F6" w:rsidRDefault="00B71B2C" w:rsidP="00B71B2C">
      <w:pPr>
        <w:numPr>
          <w:ilvl w:val="0"/>
          <w:numId w:val="7"/>
        </w:numPr>
        <w:spacing w:after="200"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Identify the correct attendance code to use. </w:t>
      </w:r>
    </w:p>
    <w:p w14:paraId="6D63C4EF" w14:textId="77777777" w:rsidR="00B71B2C" w:rsidRPr="004166F6" w:rsidRDefault="00B71B2C" w:rsidP="00B71B2C">
      <w:pPr>
        <w:keepNext/>
        <w:keepLines/>
        <w:spacing w:after="1" w:line="258" w:lineRule="auto"/>
        <w:ind w:left="414" w:right="85" w:hanging="3"/>
        <w:outlineLvl w:val="0"/>
        <w:rPr>
          <w:rFonts w:ascii="Tahoma" w:eastAsia="Arial" w:hAnsi="Tahoma" w:cs="Tahoma"/>
          <w:b/>
          <w:color w:val="000000"/>
          <w:kern w:val="0"/>
          <w:sz w:val="22"/>
          <w:szCs w:val="22"/>
          <w:lang w:eastAsia="en-GB"/>
          <w14:ligatures w14:val="none"/>
        </w:rPr>
      </w:pPr>
    </w:p>
    <w:p w14:paraId="2786F9DD" w14:textId="77777777" w:rsidR="00B71B2C" w:rsidRPr="004166F6" w:rsidRDefault="00B71B2C" w:rsidP="00B71B2C">
      <w:pPr>
        <w:pStyle w:val="Heading1"/>
        <w:numPr>
          <w:ilvl w:val="0"/>
          <w:numId w:val="26"/>
        </w:numPr>
        <w:tabs>
          <w:tab w:val="num" w:pos="360"/>
        </w:tabs>
        <w:ind w:left="284" w:firstLine="0"/>
        <w:rPr>
          <w:rFonts w:ascii="Tahoma" w:eastAsia="Calibri" w:hAnsi="Tahoma" w:cs="Tahoma"/>
          <w:b/>
          <w:bCs/>
          <w:color w:val="auto"/>
          <w:sz w:val="22"/>
          <w:szCs w:val="22"/>
          <w:lang w:eastAsia="en-GB"/>
        </w:rPr>
      </w:pPr>
      <w:bookmarkStart w:id="20" w:name="_Toc140055468"/>
      <w:bookmarkStart w:id="21" w:name="_Toc143780141"/>
      <w:r w:rsidRPr="004166F6">
        <w:rPr>
          <w:rFonts w:ascii="Tahoma" w:eastAsia="Calibri" w:hAnsi="Tahoma" w:cs="Tahoma"/>
          <w:b/>
          <w:bCs/>
          <w:color w:val="auto"/>
          <w:sz w:val="22"/>
          <w:szCs w:val="22"/>
          <w:lang w:eastAsia="en-GB"/>
        </w:rPr>
        <w:t>Following up Unexplained Absences</w:t>
      </w:r>
      <w:bookmarkEnd w:id="20"/>
      <w:bookmarkEnd w:id="21"/>
      <w:r w:rsidRPr="004166F6">
        <w:rPr>
          <w:rFonts w:ascii="Tahoma" w:eastAsia="Calibri" w:hAnsi="Tahoma" w:cs="Tahoma"/>
          <w:b/>
          <w:bCs/>
          <w:color w:val="auto"/>
          <w:sz w:val="22"/>
          <w:szCs w:val="22"/>
          <w:lang w:eastAsia="en-GB"/>
        </w:rPr>
        <w:t xml:space="preserve">  </w:t>
      </w:r>
      <w:r w:rsidRPr="004166F6">
        <w:rPr>
          <w:rFonts w:ascii="Tahoma" w:eastAsia="Calibri" w:hAnsi="Tahoma" w:cs="Tahoma"/>
          <w:b/>
          <w:bCs/>
          <w:color w:val="auto"/>
          <w:sz w:val="22"/>
          <w:szCs w:val="22"/>
          <w:lang w:eastAsia="en-GB"/>
        </w:rPr>
        <w:br/>
      </w:r>
    </w:p>
    <w:p w14:paraId="002C62A3" w14:textId="77777777" w:rsidR="00B71B2C" w:rsidRPr="004166F6" w:rsidRDefault="00B71B2C" w:rsidP="00B71B2C">
      <w:pPr>
        <w:spacing w:after="167"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Where no contact has been made with the school, the school will contact parents by text, email, telephone, or letter to try and establish the reason for a child’s absence.  </w:t>
      </w:r>
    </w:p>
    <w:p w14:paraId="41D0C867" w14:textId="77777777" w:rsidR="00B71B2C" w:rsidRPr="004166F6" w:rsidRDefault="00B71B2C" w:rsidP="00B71B2C">
      <w:pPr>
        <w:spacing w:after="167"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lastRenderedPageBreak/>
        <w:t xml:space="preserve">When we establish the reason for the absence, we will mark it as authorised or unauthorised depending on the reason for the absence.  </w:t>
      </w:r>
    </w:p>
    <w:p w14:paraId="01A4F250" w14:textId="77777777" w:rsidR="00B71B2C" w:rsidRPr="004166F6" w:rsidRDefault="00B71B2C" w:rsidP="00B71B2C">
      <w:pPr>
        <w:spacing w:after="167"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If we are unable to establish the reason for absence by the end of the first day of absence, we will mark the absence as unauthorised, using the O code.  </w:t>
      </w:r>
    </w:p>
    <w:p w14:paraId="2FF08F3A" w14:textId="77777777" w:rsidR="00B71B2C" w:rsidRPr="004166F6" w:rsidRDefault="00B71B2C" w:rsidP="00B71B2C">
      <w:pPr>
        <w:spacing w:after="167"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If we are concerned about a pupil’s absence or are unable to contact the parent/s, we will contact the pupil’s emergency contacts and/or other professionals, or contacts of the family, who we reasonably expect may be able to advise us of the pupil’s whereabouts. </w:t>
      </w:r>
    </w:p>
    <w:p w14:paraId="3AB36556" w14:textId="77777777" w:rsidR="00B71B2C" w:rsidRPr="004166F6" w:rsidRDefault="00B71B2C" w:rsidP="00B71B2C">
      <w:pPr>
        <w:spacing w:after="202" w:line="250" w:lineRule="auto"/>
        <w:ind w:left="414" w:right="85" w:firstLine="2"/>
        <w:rPr>
          <w:rFonts w:ascii="Tahoma" w:eastAsia="Calibri" w:hAnsi="Tahoma" w:cs="Tahoma"/>
          <w:b/>
          <w:bCs/>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If we are still unable to reach a family member, a home visit will be made by school staff, designated safeguarding leads and external agencies, as appropriate. </w:t>
      </w:r>
      <w:r w:rsidRPr="004166F6">
        <w:rPr>
          <w:rFonts w:ascii="Tahoma" w:eastAsia="Calibri" w:hAnsi="Tahoma" w:cs="Tahoma"/>
          <w:color w:val="000000"/>
          <w:kern w:val="0"/>
          <w:sz w:val="22"/>
          <w:szCs w:val="22"/>
          <w:lang w:eastAsia="en-GB"/>
          <w14:ligatures w14:val="none"/>
        </w:rPr>
        <w:br/>
      </w:r>
    </w:p>
    <w:p w14:paraId="0F435B3D" w14:textId="77777777" w:rsidR="00B71B2C" w:rsidRPr="004166F6" w:rsidRDefault="00B71B2C" w:rsidP="00B71B2C">
      <w:pPr>
        <w:pStyle w:val="Heading1"/>
        <w:numPr>
          <w:ilvl w:val="0"/>
          <w:numId w:val="26"/>
        </w:numPr>
        <w:tabs>
          <w:tab w:val="num" w:pos="360"/>
        </w:tabs>
        <w:ind w:left="284" w:firstLine="0"/>
        <w:rPr>
          <w:rFonts w:ascii="Tahoma" w:eastAsia="Calibri" w:hAnsi="Tahoma" w:cs="Tahoma"/>
          <w:b/>
          <w:bCs/>
          <w:color w:val="auto"/>
          <w:sz w:val="22"/>
          <w:szCs w:val="22"/>
          <w:lang w:eastAsia="en-GB"/>
        </w:rPr>
      </w:pPr>
      <w:bookmarkStart w:id="22" w:name="_Toc140055469"/>
      <w:bookmarkStart w:id="23" w:name="_Toc143780142"/>
      <w:r w:rsidRPr="004166F6">
        <w:rPr>
          <w:rFonts w:ascii="Tahoma" w:eastAsia="Calibri" w:hAnsi="Tahoma" w:cs="Tahoma"/>
          <w:b/>
          <w:bCs/>
          <w:color w:val="auto"/>
          <w:sz w:val="22"/>
          <w:szCs w:val="22"/>
          <w:lang w:eastAsia="en-GB"/>
        </w:rPr>
        <w:t>First Day of Absence Response</w:t>
      </w:r>
      <w:bookmarkEnd w:id="22"/>
      <w:bookmarkEnd w:id="23"/>
    </w:p>
    <w:p w14:paraId="260FFDCA" w14:textId="77777777" w:rsidR="00B71B2C" w:rsidRPr="004166F6" w:rsidRDefault="00B71B2C" w:rsidP="00B71B2C">
      <w:pPr>
        <w:pStyle w:val="ListParagraph"/>
        <w:spacing w:after="167" w:line="250" w:lineRule="auto"/>
        <w:ind w:left="416" w:right="85"/>
        <w:jc w:val="both"/>
        <w:rPr>
          <w:rFonts w:ascii="Tahoma" w:eastAsia="Calibri" w:hAnsi="Tahoma" w:cs="Tahoma"/>
          <w:color w:val="000000"/>
          <w:sz w:val="22"/>
          <w:szCs w:val="22"/>
          <w:lang w:eastAsia="en-GB"/>
        </w:rPr>
      </w:pPr>
    </w:p>
    <w:p w14:paraId="4E8804ED" w14:textId="77777777" w:rsidR="00B71B2C" w:rsidRPr="004166F6" w:rsidRDefault="00B71B2C" w:rsidP="00B71B2C">
      <w:pPr>
        <w:pStyle w:val="ListParagraph"/>
        <w:spacing w:after="167" w:line="250" w:lineRule="auto"/>
        <w:ind w:left="416" w:right="85"/>
        <w:jc w:val="both"/>
        <w:rPr>
          <w:rFonts w:ascii="Tahoma" w:eastAsia="Calibri" w:hAnsi="Tahoma" w:cs="Tahoma"/>
          <w:color w:val="000000"/>
          <w:sz w:val="22"/>
          <w:szCs w:val="22"/>
          <w:lang w:eastAsia="en-GB"/>
        </w:rPr>
      </w:pPr>
      <w:r w:rsidRPr="004166F6">
        <w:rPr>
          <w:rFonts w:ascii="Tahoma" w:eastAsia="Calibri" w:hAnsi="Tahoma" w:cs="Tahoma"/>
          <w:color w:val="000000"/>
          <w:sz w:val="22"/>
          <w:szCs w:val="22"/>
          <w:lang w:eastAsia="en-GB"/>
        </w:rPr>
        <w:t xml:space="preserve">If the school has not been informed as to the reason for a pupil’s absence, then they will contact the person allocated as priority 1 on the pupil’s emergency details.  The school will prioritise those pupils considered vulnerable e.g., Looked After Children; children subject to Child Protection Plans; children open to Social Care as a Child in Need; pupils with SEND, children who have previously been reported missing; primary aged pupils who make their own way to school.  </w:t>
      </w:r>
    </w:p>
    <w:p w14:paraId="5331CA12" w14:textId="77777777" w:rsidR="00B71B2C" w:rsidRPr="004166F6" w:rsidRDefault="00B71B2C" w:rsidP="00B71B2C">
      <w:pPr>
        <w:spacing w:after="200" w:line="250" w:lineRule="auto"/>
        <w:ind w:left="414" w:right="85" w:firstLine="2"/>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Parents are expected to supply details of at least three people who can be contacted in an emergency. If the school is unable to contact any of the emergency numbers provided, or are concerned for the welfare of the pupil, we may make a home visit or request a Welfare Check from the police. </w:t>
      </w:r>
      <w:r w:rsidRPr="004166F6">
        <w:rPr>
          <w:rFonts w:ascii="Tahoma" w:eastAsia="Calibri" w:hAnsi="Tahoma" w:cs="Tahoma"/>
          <w:color w:val="000000"/>
          <w:kern w:val="0"/>
          <w:sz w:val="22"/>
          <w:szCs w:val="22"/>
          <w:lang w:eastAsia="en-GB"/>
          <w14:ligatures w14:val="none"/>
        </w:rPr>
        <w:br/>
      </w:r>
    </w:p>
    <w:p w14:paraId="3821E370" w14:textId="77777777" w:rsidR="00B71B2C" w:rsidRPr="004166F6" w:rsidRDefault="00B71B2C" w:rsidP="00B71B2C">
      <w:pPr>
        <w:pStyle w:val="ListParagraph"/>
        <w:keepNext/>
        <w:keepLines/>
        <w:numPr>
          <w:ilvl w:val="0"/>
          <w:numId w:val="26"/>
        </w:numPr>
        <w:spacing w:after="1" w:line="258" w:lineRule="auto"/>
        <w:ind w:left="284" w:right="85" w:firstLine="0"/>
        <w:outlineLvl w:val="0"/>
        <w:rPr>
          <w:rFonts w:ascii="Tahoma" w:eastAsia="Calibri" w:hAnsi="Tahoma" w:cs="Tahoma"/>
          <w:b/>
          <w:bCs/>
          <w:color w:val="000000"/>
          <w:sz w:val="22"/>
          <w:szCs w:val="22"/>
          <w:lang w:eastAsia="en-GB"/>
        </w:rPr>
      </w:pPr>
      <w:bookmarkStart w:id="24" w:name="_Toc140055470"/>
      <w:bookmarkStart w:id="25" w:name="_Toc143780143"/>
      <w:r w:rsidRPr="004166F6">
        <w:rPr>
          <w:rStyle w:val="Heading1Char"/>
          <w:rFonts w:ascii="Tahoma" w:hAnsi="Tahoma" w:cs="Tahoma"/>
          <w:b/>
          <w:bCs/>
          <w:sz w:val="22"/>
          <w:szCs w:val="22"/>
        </w:rPr>
        <w:t>Authorised Absence</w:t>
      </w:r>
      <w:bookmarkEnd w:id="24"/>
      <w:bookmarkEnd w:id="25"/>
      <w:r w:rsidRPr="004166F6">
        <w:rPr>
          <w:rFonts w:ascii="Tahoma" w:eastAsia="Calibri" w:hAnsi="Tahoma" w:cs="Tahoma"/>
          <w:b/>
          <w:bCs/>
          <w:sz w:val="22"/>
          <w:szCs w:val="22"/>
          <w:lang w:eastAsia="en-GB"/>
        </w:rPr>
        <w:t xml:space="preserve">  </w:t>
      </w:r>
      <w:r w:rsidRPr="004166F6">
        <w:rPr>
          <w:rFonts w:ascii="Tahoma" w:eastAsia="Calibri" w:hAnsi="Tahoma" w:cs="Tahoma"/>
          <w:b/>
          <w:bCs/>
          <w:color w:val="000000"/>
          <w:sz w:val="22"/>
          <w:szCs w:val="22"/>
          <w:lang w:eastAsia="en-GB"/>
        </w:rPr>
        <w:br/>
      </w:r>
    </w:p>
    <w:p w14:paraId="071F23CC" w14:textId="77777777" w:rsidR="00B71B2C" w:rsidRPr="004166F6" w:rsidRDefault="00B71B2C" w:rsidP="00B71B2C">
      <w:pPr>
        <w:ind w:left="426"/>
        <w:rPr>
          <w:rFonts w:ascii="Tahoma" w:hAnsi="Tahoma" w:cs="Tahoma"/>
          <w:sz w:val="22"/>
          <w:szCs w:val="22"/>
          <w:lang w:eastAsia="en-GB"/>
        </w:rPr>
      </w:pPr>
      <w:r w:rsidRPr="004166F6">
        <w:rPr>
          <w:rFonts w:ascii="Tahoma" w:hAnsi="Tahoma" w:cs="Tahoma"/>
          <w:sz w:val="22"/>
          <w:szCs w:val="22"/>
          <w:lang w:eastAsia="en-GB"/>
        </w:rPr>
        <w:t xml:space="preserve">‘Authorised absence’ means that the school has either given approval in advance for a pupil to be away from the school, or has accepted an explanation offered afterwards as justification for absence </w:t>
      </w:r>
    </w:p>
    <w:p w14:paraId="50ACEFFF" w14:textId="77777777" w:rsidR="00B71B2C" w:rsidRPr="004166F6" w:rsidRDefault="00B71B2C" w:rsidP="00B71B2C">
      <w:pPr>
        <w:ind w:left="426"/>
        <w:rPr>
          <w:rFonts w:ascii="Tahoma" w:hAnsi="Tahoma" w:cs="Tahoma"/>
          <w:bCs/>
          <w:i/>
          <w:iCs/>
          <w:sz w:val="22"/>
          <w:szCs w:val="22"/>
          <w:lang w:eastAsia="en-GB"/>
        </w:rPr>
      </w:pPr>
      <w:r w:rsidRPr="004166F6">
        <w:rPr>
          <w:rFonts w:ascii="Tahoma" w:hAnsi="Tahoma" w:cs="Tahoma"/>
          <w:bCs/>
          <w:i/>
          <w:iCs/>
          <w:sz w:val="22"/>
          <w:szCs w:val="22"/>
          <w:lang w:eastAsia="en-GB"/>
        </w:rPr>
        <w:t xml:space="preserve">The School registers will be coded in accordance with the Department of Education mandatory codes </w:t>
      </w:r>
    </w:p>
    <w:p w14:paraId="157FEDE5" w14:textId="77777777" w:rsidR="00B71B2C" w:rsidRPr="004166F6" w:rsidRDefault="00B71B2C" w:rsidP="00B71B2C">
      <w:pPr>
        <w:ind w:left="426"/>
        <w:rPr>
          <w:rFonts w:ascii="Tahoma" w:hAnsi="Tahoma" w:cs="Tahoma"/>
          <w:bCs/>
          <w:i/>
          <w:iCs/>
          <w:sz w:val="22"/>
          <w:szCs w:val="22"/>
          <w:lang w:eastAsia="en-GB"/>
        </w:rPr>
      </w:pPr>
    </w:p>
    <w:p w14:paraId="67D61F04" w14:textId="77777777" w:rsidR="00B71B2C" w:rsidRPr="004166F6" w:rsidRDefault="00B71B2C" w:rsidP="00B71B2C">
      <w:pPr>
        <w:pStyle w:val="ListParagraph"/>
        <w:numPr>
          <w:ilvl w:val="0"/>
          <w:numId w:val="28"/>
        </w:numPr>
        <w:rPr>
          <w:rFonts w:ascii="Tahoma" w:hAnsi="Tahoma" w:cs="Tahoma"/>
          <w:b/>
          <w:bCs/>
          <w:vanish/>
          <w:sz w:val="22"/>
          <w:szCs w:val="22"/>
          <w:lang w:eastAsia="en-GB"/>
        </w:rPr>
      </w:pPr>
    </w:p>
    <w:p w14:paraId="1C70B878" w14:textId="77777777" w:rsidR="00B71B2C" w:rsidRPr="004166F6" w:rsidRDefault="00B71B2C" w:rsidP="00B71B2C">
      <w:pPr>
        <w:pStyle w:val="ListParagraph"/>
        <w:numPr>
          <w:ilvl w:val="0"/>
          <w:numId w:val="28"/>
        </w:numPr>
        <w:rPr>
          <w:rFonts w:ascii="Tahoma" w:hAnsi="Tahoma" w:cs="Tahoma"/>
          <w:b/>
          <w:bCs/>
          <w:vanish/>
          <w:sz w:val="22"/>
          <w:szCs w:val="22"/>
          <w:lang w:eastAsia="en-GB"/>
        </w:rPr>
      </w:pPr>
    </w:p>
    <w:p w14:paraId="2B61892B" w14:textId="77777777" w:rsidR="00B71B2C" w:rsidRPr="004166F6" w:rsidRDefault="00B71B2C" w:rsidP="00B71B2C">
      <w:pPr>
        <w:pStyle w:val="ListParagraph"/>
        <w:numPr>
          <w:ilvl w:val="0"/>
          <w:numId w:val="28"/>
        </w:numPr>
        <w:rPr>
          <w:rFonts w:ascii="Tahoma" w:hAnsi="Tahoma" w:cs="Tahoma"/>
          <w:b/>
          <w:bCs/>
          <w:vanish/>
          <w:sz w:val="22"/>
          <w:szCs w:val="22"/>
          <w:lang w:eastAsia="en-GB"/>
        </w:rPr>
      </w:pPr>
    </w:p>
    <w:p w14:paraId="57D80B97" w14:textId="77777777" w:rsidR="00B71B2C" w:rsidRPr="004166F6" w:rsidRDefault="00B71B2C" w:rsidP="00B71B2C">
      <w:pPr>
        <w:pStyle w:val="ListParagraph"/>
        <w:numPr>
          <w:ilvl w:val="0"/>
          <w:numId w:val="28"/>
        </w:numPr>
        <w:rPr>
          <w:rFonts w:ascii="Tahoma" w:hAnsi="Tahoma" w:cs="Tahoma"/>
          <w:b/>
          <w:bCs/>
          <w:vanish/>
          <w:sz w:val="22"/>
          <w:szCs w:val="22"/>
          <w:lang w:eastAsia="en-GB"/>
        </w:rPr>
      </w:pPr>
    </w:p>
    <w:p w14:paraId="164178F3" w14:textId="77777777" w:rsidR="00B71B2C" w:rsidRPr="004166F6" w:rsidRDefault="00B71B2C" w:rsidP="00B71B2C">
      <w:pPr>
        <w:pStyle w:val="ListParagraph"/>
        <w:numPr>
          <w:ilvl w:val="0"/>
          <w:numId w:val="28"/>
        </w:numPr>
        <w:rPr>
          <w:rFonts w:ascii="Tahoma" w:hAnsi="Tahoma" w:cs="Tahoma"/>
          <w:b/>
          <w:bCs/>
          <w:vanish/>
          <w:sz w:val="22"/>
          <w:szCs w:val="22"/>
          <w:lang w:eastAsia="en-GB"/>
        </w:rPr>
      </w:pPr>
    </w:p>
    <w:p w14:paraId="68C9B4A1" w14:textId="77777777" w:rsidR="00B71B2C" w:rsidRPr="004166F6" w:rsidRDefault="00B71B2C" w:rsidP="00B71B2C">
      <w:pPr>
        <w:pStyle w:val="ListParagraph"/>
        <w:numPr>
          <w:ilvl w:val="1"/>
          <w:numId w:val="28"/>
        </w:numPr>
        <w:rPr>
          <w:rFonts w:ascii="Tahoma" w:hAnsi="Tahoma" w:cs="Tahoma"/>
          <w:b/>
          <w:bCs/>
          <w:sz w:val="22"/>
          <w:szCs w:val="22"/>
          <w:lang w:eastAsia="en-GB"/>
        </w:rPr>
      </w:pPr>
      <w:r w:rsidRPr="004166F6">
        <w:rPr>
          <w:rFonts w:ascii="Tahoma" w:hAnsi="Tahoma" w:cs="Tahoma"/>
          <w:b/>
          <w:bCs/>
          <w:sz w:val="22"/>
          <w:szCs w:val="22"/>
          <w:lang w:eastAsia="en-GB"/>
        </w:rPr>
        <w:t xml:space="preserve">Illness  </w:t>
      </w:r>
    </w:p>
    <w:p w14:paraId="1D2360BA" w14:textId="77777777" w:rsidR="00B71B2C" w:rsidRPr="004166F6" w:rsidRDefault="00B71B2C" w:rsidP="00B71B2C">
      <w:pPr>
        <w:rPr>
          <w:rFonts w:ascii="Tahoma" w:hAnsi="Tahoma" w:cs="Tahoma"/>
          <w:sz w:val="22"/>
          <w:szCs w:val="22"/>
          <w:lang w:eastAsia="en-GB"/>
        </w:rPr>
      </w:pPr>
    </w:p>
    <w:p w14:paraId="71428A0C" w14:textId="77777777" w:rsidR="00B71B2C" w:rsidRDefault="00B71B2C" w:rsidP="00B71B2C">
      <w:pPr>
        <w:ind w:left="426"/>
        <w:rPr>
          <w:rFonts w:ascii="Tahoma" w:hAnsi="Tahoma" w:cs="Tahoma"/>
          <w:sz w:val="22"/>
          <w:szCs w:val="22"/>
          <w:lang w:eastAsia="en-GB"/>
        </w:rPr>
      </w:pPr>
      <w:r w:rsidRPr="004166F6">
        <w:rPr>
          <w:rFonts w:ascii="Tahoma" w:hAnsi="Tahoma" w:cs="Tahoma"/>
          <w:sz w:val="22"/>
          <w:szCs w:val="22"/>
          <w:lang w:eastAsia="en-GB"/>
        </w:rPr>
        <w:t xml:space="preserve">In most cases, absences for illness which are reported by following the school’s absence reporting procedures will be authorised. That is unless the school has a genuine concern about the authenticity of the illness. If the school is not satisfied about the authenticity of the illness, the absence will be recorded as unauthorised. </w:t>
      </w:r>
    </w:p>
    <w:p w14:paraId="20B6DD55" w14:textId="77777777" w:rsidR="00B71B2C" w:rsidRPr="004166F6" w:rsidRDefault="00B71B2C" w:rsidP="00B71B2C">
      <w:pPr>
        <w:ind w:left="426"/>
        <w:rPr>
          <w:rFonts w:ascii="Tahoma" w:hAnsi="Tahoma" w:cs="Tahoma"/>
          <w:sz w:val="22"/>
          <w:szCs w:val="22"/>
          <w:lang w:eastAsia="en-GB"/>
        </w:rPr>
      </w:pPr>
    </w:p>
    <w:p w14:paraId="2255B9CE" w14:textId="77777777" w:rsidR="00B71B2C" w:rsidRDefault="00B71B2C" w:rsidP="00B71B2C">
      <w:pPr>
        <w:ind w:left="426"/>
        <w:rPr>
          <w:rFonts w:ascii="Tahoma" w:hAnsi="Tahoma" w:cs="Tahoma"/>
          <w:sz w:val="22"/>
          <w:szCs w:val="22"/>
          <w:lang w:eastAsia="en-GB"/>
        </w:rPr>
      </w:pPr>
      <w:r w:rsidRPr="00005B3A">
        <w:rPr>
          <w:rFonts w:ascii="Tahoma" w:hAnsi="Tahoma" w:cs="Tahoma"/>
          <w:sz w:val="22"/>
          <w:szCs w:val="22"/>
          <w:lang w:eastAsia="en-GB"/>
        </w:rPr>
        <w:t>The school may require medical evidence of some description to authorise medical absences. If this is the case, the school will make the parent/s aware of this expectation and discuss what constitutes medical evidence.</w:t>
      </w:r>
    </w:p>
    <w:p w14:paraId="4DC5E8F4" w14:textId="77777777" w:rsidR="00B71B2C" w:rsidRPr="004166F6" w:rsidRDefault="00B71B2C" w:rsidP="00B71B2C">
      <w:pPr>
        <w:ind w:left="426"/>
        <w:rPr>
          <w:rFonts w:ascii="Tahoma" w:hAnsi="Tahoma" w:cs="Tahoma"/>
          <w:sz w:val="22"/>
          <w:szCs w:val="22"/>
          <w:lang w:eastAsia="en-GB"/>
        </w:rPr>
      </w:pPr>
    </w:p>
    <w:p w14:paraId="3C86BFAB" w14:textId="77777777" w:rsidR="00B71B2C" w:rsidRPr="004166F6" w:rsidRDefault="00B71B2C" w:rsidP="00B71B2C">
      <w:pPr>
        <w:ind w:left="426"/>
        <w:rPr>
          <w:rFonts w:ascii="Tahoma" w:hAnsi="Tahoma" w:cs="Tahoma"/>
          <w:sz w:val="22"/>
          <w:szCs w:val="22"/>
          <w:lang w:eastAsia="en-GB"/>
        </w:rPr>
      </w:pPr>
      <w:r w:rsidRPr="004166F6">
        <w:rPr>
          <w:rFonts w:ascii="Tahoma" w:hAnsi="Tahoma" w:cs="Tahoma"/>
          <w:sz w:val="22"/>
          <w:szCs w:val="22"/>
          <w:lang w:eastAsia="en-GB"/>
        </w:rPr>
        <w:t xml:space="preserve">If a pupil is absent for more than one day, the parent should contact the school each day to provide an update on the child’s condition, unless otherwise agreed by the school. </w:t>
      </w:r>
    </w:p>
    <w:p w14:paraId="1873D399" w14:textId="77777777" w:rsidR="00B71B2C" w:rsidRPr="004166F6" w:rsidRDefault="00B71B2C" w:rsidP="00B71B2C">
      <w:pPr>
        <w:ind w:left="426"/>
        <w:rPr>
          <w:rFonts w:ascii="Tahoma" w:hAnsi="Tahoma" w:cs="Tahoma"/>
          <w:sz w:val="22"/>
          <w:szCs w:val="22"/>
          <w:lang w:eastAsia="en-GB"/>
        </w:rPr>
      </w:pPr>
      <w:r w:rsidRPr="00005B3A">
        <w:rPr>
          <w:rFonts w:ascii="Tahoma" w:hAnsi="Tahoma" w:cs="Tahoma"/>
          <w:sz w:val="22"/>
          <w:szCs w:val="22"/>
          <w:lang w:eastAsia="en-GB"/>
        </w:rPr>
        <w:t>Where a pupil has been absent from school due to illness (I code) or it is believed they will miss 15 consecutive or cumulative days, schools are required to provide the name &amp; address of the pupils to the Local Authority.</w:t>
      </w:r>
    </w:p>
    <w:p w14:paraId="2E894B35" w14:textId="77777777" w:rsidR="00B71B2C" w:rsidRPr="004166F6" w:rsidRDefault="00B71B2C" w:rsidP="00B71B2C">
      <w:pPr>
        <w:ind w:left="426"/>
        <w:rPr>
          <w:rFonts w:ascii="Tahoma" w:hAnsi="Tahoma" w:cs="Tahoma"/>
          <w:sz w:val="22"/>
          <w:szCs w:val="22"/>
          <w:lang w:eastAsia="en-GB"/>
        </w:rPr>
      </w:pPr>
    </w:p>
    <w:p w14:paraId="6416F3B0" w14:textId="77777777" w:rsidR="00B71B2C" w:rsidRPr="004166F6" w:rsidRDefault="00B71B2C" w:rsidP="00B71B2C">
      <w:pPr>
        <w:pStyle w:val="ListParagraph"/>
        <w:numPr>
          <w:ilvl w:val="1"/>
          <w:numId w:val="28"/>
        </w:numPr>
        <w:rPr>
          <w:rFonts w:ascii="Tahoma" w:hAnsi="Tahoma" w:cs="Tahoma"/>
          <w:b/>
          <w:bCs/>
          <w:sz w:val="22"/>
          <w:szCs w:val="22"/>
          <w:lang w:eastAsia="en-GB"/>
        </w:rPr>
      </w:pPr>
      <w:r w:rsidRPr="004166F6">
        <w:rPr>
          <w:rFonts w:ascii="Tahoma" w:hAnsi="Tahoma" w:cs="Tahoma"/>
          <w:b/>
          <w:bCs/>
          <w:sz w:val="22"/>
          <w:szCs w:val="22"/>
          <w:lang w:eastAsia="en-GB"/>
        </w:rPr>
        <w:t xml:space="preserve">Medical/Dental Appointments (M Code) </w:t>
      </w:r>
    </w:p>
    <w:p w14:paraId="5F8F930F" w14:textId="77777777" w:rsidR="00B71B2C" w:rsidRPr="004166F6" w:rsidRDefault="00B71B2C" w:rsidP="00B71B2C">
      <w:pPr>
        <w:rPr>
          <w:rFonts w:ascii="Tahoma" w:hAnsi="Tahoma" w:cs="Tahoma"/>
          <w:sz w:val="22"/>
          <w:szCs w:val="22"/>
          <w:lang w:eastAsia="en-GB"/>
        </w:rPr>
      </w:pPr>
    </w:p>
    <w:p w14:paraId="22098469" w14:textId="77777777" w:rsidR="00B71B2C" w:rsidRPr="004166F6" w:rsidRDefault="00B71B2C" w:rsidP="00B71B2C">
      <w:pPr>
        <w:ind w:left="426"/>
        <w:rPr>
          <w:rFonts w:ascii="Tahoma" w:hAnsi="Tahoma" w:cs="Tahoma"/>
          <w:sz w:val="22"/>
          <w:szCs w:val="22"/>
          <w:lang w:eastAsia="en-GB"/>
        </w:rPr>
      </w:pPr>
      <w:r w:rsidRPr="004166F6">
        <w:rPr>
          <w:rFonts w:ascii="Tahoma" w:hAnsi="Tahoma" w:cs="Tahoma"/>
          <w:sz w:val="22"/>
          <w:szCs w:val="22"/>
          <w:lang w:eastAsia="en-GB"/>
        </w:rPr>
        <w:t xml:space="preserve">Parents should try to make appointments outside of school hours wherever possible. Where appointments during school time are unavoidable, the pupil should only be out of school for the minimum amount of time necessary for the appointment. </w:t>
      </w:r>
      <w:r w:rsidRPr="00005B3A">
        <w:rPr>
          <w:rFonts w:ascii="Tahoma" w:hAnsi="Tahoma" w:cs="Tahoma"/>
          <w:sz w:val="22"/>
          <w:szCs w:val="22"/>
          <w:lang w:eastAsia="en-GB"/>
        </w:rPr>
        <w:t>Only the session of which the appointment is will be authorised.</w:t>
      </w:r>
      <w:r w:rsidRPr="004166F6">
        <w:rPr>
          <w:rFonts w:ascii="Tahoma" w:hAnsi="Tahoma" w:cs="Tahoma"/>
          <w:sz w:val="22"/>
          <w:szCs w:val="22"/>
          <w:lang w:eastAsia="en-GB"/>
        </w:rPr>
        <w:t xml:space="preserve"> It is not acceptable for a child to miss a whole day’s schooling for an appointment, unless necessary, in which case the school will need an explanation as to why this is. </w:t>
      </w:r>
    </w:p>
    <w:p w14:paraId="62298171" w14:textId="77777777" w:rsidR="00B71B2C" w:rsidRPr="004166F6" w:rsidRDefault="00B71B2C" w:rsidP="00B71B2C">
      <w:pPr>
        <w:ind w:left="426"/>
        <w:rPr>
          <w:rFonts w:ascii="Tahoma" w:hAnsi="Tahoma" w:cs="Tahoma"/>
          <w:sz w:val="22"/>
          <w:szCs w:val="22"/>
          <w:lang w:eastAsia="en-GB"/>
        </w:rPr>
      </w:pPr>
    </w:p>
    <w:p w14:paraId="6D57A8F6" w14:textId="77777777" w:rsidR="00B71B2C" w:rsidRPr="004166F6" w:rsidRDefault="00B71B2C" w:rsidP="00B71B2C">
      <w:pPr>
        <w:ind w:left="426"/>
        <w:rPr>
          <w:rFonts w:ascii="Tahoma" w:hAnsi="Tahoma" w:cs="Tahoma"/>
          <w:sz w:val="22"/>
          <w:szCs w:val="22"/>
          <w:lang w:eastAsia="en-GB"/>
        </w:rPr>
      </w:pPr>
      <w:r w:rsidRPr="004166F6">
        <w:rPr>
          <w:rFonts w:ascii="Tahoma" w:hAnsi="Tahoma" w:cs="Tahoma"/>
          <w:sz w:val="22"/>
          <w:szCs w:val="22"/>
          <w:lang w:eastAsia="en-GB"/>
        </w:rPr>
        <w:t xml:space="preserve">If a pupil must attend a medical appointment during the school day, they must be collected from the school office by the parent or another authorised adult and signed out. No pupil will be allowed to leave the school site without parental confirmation. </w:t>
      </w:r>
    </w:p>
    <w:p w14:paraId="56F9C832" w14:textId="77777777" w:rsidR="00B71B2C" w:rsidRPr="004166F6" w:rsidRDefault="00B71B2C" w:rsidP="00B71B2C">
      <w:pPr>
        <w:ind w:left="426"/>
        <w:rPr>
          <w:rFonts w:ascii="Tahoma" w:hAnsi="Tahoma" w:cs="Tahoma"/>
          <w:sz w:val="22"/>
          <w:szCs w:val="22"/>
          <w:lang w:eastAsia="en-GB"/>
        </w:rPr>
      </w:pPr>
    </w:p>
    <w:p w14:paraId="4782167B" w14:textId="77777777" w:rsidR="00B71B2C" w:rsidRPr="004166F6" w:rsidRDefault="00B71B2C" w:rsidP="00B71B2C">
      <w:pPr>
        <w:ind w:left="426"/>
        <w:rPr>
          <w:rFonts w:ascii="Tahoma" w:hAnsi="Tahoma" w:cs="Tahoma"/>
          <w:sz w:val="22"/>
          <w:szCs w:val="22"/>
          <w:lang w:eastAsia="en-GB"/>
        </w:rPr>
      </w:pPr>
      <w:r w:rsidRPr="004166F6">
        <w:rPr>
          <w:rFonts w:ascii="Tahoma" w:hAnsi="Tahoma" w:cs="Tahoma"/>
          <w:sz w:val="22"/>
          <w:szCs w:val="22"/>
          <w:lang w:eastAsia="en-GB"/>
        </w:rPr>
        <w:t xml:space="preserve">Advance notice is required for medical or dental appointments, unless it’s an emergency appointment, and must be supported by providing the school with sight of, or a copy of, the appointment card or letter – only then will the absence be authorised. </w:t>
      </w:r>
    </w:p>
    <w:p w14:paraId="64A5513C" w14:textId="77777777" w:rsidR="00B71B2C" w:rsidRPr="004166F6" w:rsidRDefault="00B71B2C" w:rsidP="00B71B2C">
      <w:pPr>
        <w:ind w:left="426"/>
        <w:rPr>
          <w:rFonts w:ascii="Tahoma" w:hAnsi="Tahoma" w:cs="Tahoma"/>
          <w:sz w:val="22"/>
          <w:szCs w:val="22"/>
          <w:lang w:eastAsia="en-GB"/>
        </w:rPr>
      </w:pPr>
    </w:p>
    <w:p w14:paraId="352A61DC" w14:textId="77777777" w:rsidR="00B71B2C" w:rsidRPr="004166F6" w:rsidRDefault="00B71B2C" w:rsidP="00B71B2C">
      <w:pPr>
        <w:pStyle w:val="ListParagraph"/>
        <w:numPr>
          <w:ilvl w:val="1"/>
          <w:numId w:val="28"/>
        </w:numPr>
        <w:rPr>
          <w:rFonts w:ascii="Tahoma" w:hAnsi="Tahoma" w:cs="Tahoma"/>
          <w:b/>
          <w:bCs/>
          <w:sz w:val="22"/>
          <w:szCs w:val="22"/>
          <w:lang w:eastAsia="en-GB"/>
        </w:rPr>
      </w:pPr>
      <w:r w:rsidRPr="004166F6">
        <w:rPr>
          <w:rFonts w:ascii="Tahoma" w:hAnsi="Tahoma" w:cs="Tahoma"/>
          <w:b/>
          <w:bCs/>
          <w:sz w:val="22"/>
          <w:szCs w:val="22"/>
          <w:lang w:eastAsia="en-GB"/>
        </w:rPr>
        <w:t xml:space="preserve">Religious Observance (R Code) </w:t>
      </w:r>
    </w:p>
    <w:p w14:paraId="35F90073" w14:textId="77777777" w:rsidR="00B71B2C" w:rsidRPr="004166F6" w:rsidRDefault="00B71B2C" w:rsidP="00B71B2C">
      <w:pPr>
        <w:ind w:left="426"/>
        <w:rPr>
          <w:rFonts w:ascii="Tahoma" w:hAnsi="Tahoma" w:cs="Tahoma"/>
          <w:sz w:val="22"/>
          <w:szCs w:val="22"/>
          <w:lang w:eastAsia="en-GB"/>
        </w:rPr>
      </w:pPr>
    </w:p>
    <w:p w14:paraId="2C931937" w14:textId="77777777" w:rsidR="00B71B2C" w:rsidRPr="004166F6" w:rsidRDefault="00B71B2C" w:rsidP="00B71B2C">
      <w:pPr>
        <w:ind w:left="426"/>
        <w:rPr>
          <w:rFonts w:ascii="Tahoma" w:hAnsi="Tahoma" w:cs="Tahoma"/>
          <w:sz w:val="22"/>
          <w:szCs w:val="22"/>
          <w:lang w:eastAsia="en-GB"/>
        </w:rPr>
      </w:pPr>
      <w:r w:rsidRPr="004166F6">
        <w:rPr>
          <w:rFonts w:ascii="Tahoma" w:hAnsi="Tahoma" w:cs="Tahoma"/>
          <w:sz w:val="22"/>
          <w:szCs w:val="22"/>
          <w:lang w:eastAsia="en-GB"/>
        </w:rPr>
        <w:t xml:space="preserve">Our school acknowledges the multi-faith nature of the school community and recognises that on some occasions, religious festivals may fall outside of school holidays or weekends. In accordance with the law, the school will authorise one day’s absence for a day </w:t>
      </w:r>
      <w:r w:rsidRPr="00005B3A">
        <w:rPr>
          <w:rFonts w:ascii="Tahoma" w:hAnsi="Tahoma" w:cs="Tahoma"/>
          <w:sz w:val="22"/>
          <w:szCs w:val="22"/>
        </w:rPr>
        <w:t>exclusively set apart for religious observance &amp; a day when the pupil’s parents would be expected by the religious body to which they belong to stay away from their employment in order to mark the occasion</w:t>
      </w:r>
      <w:r w:rsidRPr="00005B3A">
        <w:rPr>
          <w:rFonts w:ascii="Tahoma" w:hAnsi="Tahoma" w:cs="Tahoma"/>
          <w:sz w:val="22"/>
          <w:szCs w:val="22"/>
          <w:lang w:eastAsia="en-GB"/>
        </w:rPr>
        <w:t>.</w:t>
      </w:r>
      <w:r w:rsidRPr="004166F6">
        <w:rPr>
          <w:rFonts w:ascii="Tahoma" w:hAnsi="Tahoma" w:cs="Tahoma"/>
          <w:sz w:val="22"/>
          <w:szCs w:val="22"/>
          <w:lang w:eastAsia="en-GB"/>
        </w:rPr>
        <w:t xml:space="preserve"> Should any additional days be taken, these will be recorded in the register as unauthorised </w:t>
      </w:r>
      <w:proofErr w:type="gramStart"/>
      <w:r w:rsidRPr="004166F6">
        <w:rPr>
          <w:rFonts w:ascii="Tahoma" w:hAnsi="Tahoma" w:cs="Tahoma"/>
          <w:sz w:val="22"/>
          <w:szCs w:val="22"/>
          <w:lang w:eastAsia="en-GB"/>
        </w:rPr>
        <w:t>absence.</w:t>
      </w:r>
      <w:proofErr w:type="gramEnd"/>
      <w:r w:rsidRPr="004166F6">
        <w:rPr>
          <w:rFonts w:ascii="Tahoma" w:hAnsi="Tahoma" w:cs="Tahoma"/>
          <w:sz w:val="22"/>
          <w:szCs w:val="22"/>
          <w:lang w:eastAsia="en-GB"/>
        </w:rPr>
        <w:t xml:space="preserve"> If necessary, the school will seek advice from the parents’ religious body, to confirm whether the day is set apart. </w:t>
      </w:r>
    </w:p>
    <w:p w14:paraId="223B19DD" w14:textId="77777777" w:rsidR="00B71B2C" w:rsidRPr="004166F6" w:rsidRDefault="00B71B2C" w:rsidP="00B71B2C">
      <w:pPr>
        <w:ind w:left="426"/>
        <w:rPr>
          <w:rFonts w:ascii="Tahoma" w:hAnsi="Tahoma" w:cs="Tahoma"/>
          <w:sz w:val="22"/>
          <w:szCs w:val="22"/>
          <w:lang w:eastAsia="en-GB"/>
        </w:rPr>
      </w:pPr>
    </w:p>
    <w:p w14:paraId="505C06AE" w14:textId="77777777" w:rsidR="00B71B2C" w:rsidRPr="004166F6" w:rsidRDefault="00B71B2C" w:rsidP="00B71B2C">
      <w:pPr>
        <w:pStyle w:val="ListParagraph"/>
        <w:numPr>
          <w:ilvl w:val="1"/>
          <w:numId w:val="28"/>
        </w:numPr>
        <w:rPr>
          <w:rFonts w:ascii="Tahoma" w:hAnsi="Tahoma" w:cs="Tahoma"/>
          <w:b/>
          <w:bCs/>
          <w:sz w:val="22"/>
          <w:szCs w:val="22"/>
          <w:lang w:eastAsia="en-GB"/>
        </w:rPr>
      </w:pPr>
      <w:r w:rsidRPr="004166F6">
        <w:rPr>
          <w:rFonts w:ascii="Tahoma" w:hAnsi="Tahoma" w:cs="Tahoma"/>
          <w:b/>
          <w:bCs/>
          <w:sz w:val="22"/>
          <w:szCs w:val="22"/>
          <w:lang w:eastAsia="en-GB"/>
        </w:rPr>
        <w:t xml:space="preserve">Traveller Absence  </w:t>
      </w:r>
    </w:p>
    <w:p w14:paraId="7579216A" w14:textId="77777777" w:rsidR="00B71B2C" w:rsidRPr="004166F6" w:rsidRDefault="00B71B2C" w:rsidP="00B71B2C">
      <w:pPr>
        <w:ind w:left="426"/>
        <w:rPr>
          <w:rFonts w:ascii="Tahoma" w:hAnsi="Tahoma" w:cs="Tahoma"/>
          <w:b/>
          <w:bCs/>
          <w:sz w:val="22"/>
          <w:szCs w:val="22"/>
          <w:lang w:eastAsia="en-GB"/>
        </w:rPr>
      </w:pPr>
    </w:p>
    <w:p w14:paraId="4303E867" w14:textId="77777777" w:rsidR="00B71B2C" w:rsidRPr="004166F6" w:rsidRDefault="00B71B2C" w:rsidP="00B71B2C">
      <w:pPr>
        <w:ind w:left="426"/>
        <w:rPr>
          <w:rFonts w:ascii="Tahoma" w:hAnsi="Tahoma" w:cs="Tahoma"/>
          <w:sz w:val="22"/>
          <w:szCs w:val="22"/>
          <w:lang w:eastAsia="en-GB"/>
        </w:rPr>
      </w:pPr>
      <w:r w:rsidRPr="004166F6">
        <w:rPr>
          <w:rFonts w:ascii="Tahoma" w:hAnsi="Tahoma" w:cs="Tahoma"/>
          <w:sz w:val="22"/>
          <w:szCs w:val="22"/>
          <w:lang w:eastAsia="en-GB"/>
        </w:rPr>
        <w:t xml:space="preserve">The school will authorise the absence of a Traveller child of no fixed abode who is unable to attend school because they are travelling with their parent who is engaged in a trade or business of such a nature as to require him to travel from place to place.  </w:t>
      </w:r>
    </w:p>
    <w:p w14:paraId="07F78BDE" w14:textId="77777777" w:rsidR="00B71B2C" w:rsidRPr="004166F6" w:rsidRDefault="00B71B2C" w:rsidP="00B71B2C">
      <w:pPr>
        <w:ind w:left="426"/>
        <w:rPr>
          <w:rFonts w:ascii="Tahoma" w:hAnsi="Tahoma" w:cs="Tahoma"/>
          <w:sz w:val="22"/>
          <w:szCs w:val="22"/>
          <w:lang w:eastAsia="en-GB"/>
        </w:rPr>
      </w:pPr>
    </w:p>
    <w:p w14:paraId="3EBD6BF6" w14:textId="77777777" w:rsidR="00B71B2C" w:rsidRPr="004166F6" w:rsidRDefault="00B71B2C" w:rsidP="00B71B2C">
      <w:pPr>
        <w:ind w:left="426"/>
        <w:rPr>
          <w:rFonts w:ascii="Tahoma" w:hAnsi="Tahoma" w:cs="Tahoma"/>
          <w:sz w:val="22"/>
          <w:szCs w:val="22"/>
          <w:lang w:eastAsia="en-GB"/>
        </w:rPr>
      </w:pPr>
      <w:r w:rsidRPr="004166F6">
        <w:rPr>
          <w:rFonts w:ascii="Tahoma" w:hAnsi="Tahoma" w:cs="Tahoma"/>
          <w:sz w:val="22"/>
          <w:szCs w:val="22"/>
          <w:lang w:eastAsia="en-GB"/>
        </w:rPr>
        <w:t xml:space="preserve">This is subject to certain limits, depending on the child’s age and number of sessions absent. The school will discuss cases individually with Traveller parents as necessary. Parents should let the school know of their plans as far in advance as possible. Authorised Traveller absence will be recorded appropriately in the register.  </w:t>
      </w:r>
    </w:p>
    <w:p w14:paraId="03E38B92" w14:textId="77777777" w:rsidR="00B71B2C" w:rsidRPr="004166F6" w:rsidRDefault="00B71B2C" w:rsidP="00B71B2C">
      <w:pPr>
        <w:ind w:left="426"/>
        <w:rPr>
          <w:rFonts w:ascii="Tahoma" w:hAnsi="Tahoma" w:cs="Tahoma"/>
          <w:sz w:val="22"/>
          <w:szCs w:val="22"/>
          <w:lang w:eastAsia="en-GB"/>
        </w:rPr>
      </w:pPr>
    </w:p>
    <w:p w14:paraId="4B6E134A" w14:textId="77777777" w:rsidR="00B71B2C" w:rsidRDefault="00B71B2C" w:rsidP="00B71B2C">
      <w:pPr>
        <w:ind w:left="426"/>
        <w:rPr>
          <w:rFonts w:ascii="Tahoma" w:hAnsi="Tahoma" w:cs="Tahoma"/>
          <w:sz w:val="22"/>
          <w:szCs w:val="22"/>
          <w:lang w:eastAsia="en-GB"/>
        </w:rPr>
      </w:pPr>
      <w:r w:rsidRPr="004166F6">
        <w:rPr>
          <w:rFonts w:ascii="Tahoma" w:hAnsi="Tahoma" w:cs="Tahoma"/>
          <w:sz w:val="22"/>
          <w:szCs w:val="22"/>
          <w:lang w:eastAsia="en-GB"/>
        </w:rPr>
        <w:lastRenderedPageBreak/>
        <w:t xml:space="preserve">To help ensure continuity of education for Traveller children, wherever possible, the child should attend school elsewhere when their family is travelling for occupational purposes. In which case the child will be dual registered at that school and this school, which is their ‘main’ school.  </w:t>
      </w:r>
    </w:p>
    <w:p w14:paraId="58E6E103" w14:textId="77777777" w:rsidR="00B71B2C" w:rsidRPr="004166F6" w:rsidRDefault="00B71B2C" w:rsidP="00B71B2C">
      <w:pPr>
        <w:ind w:left="426"/>
        <w:rPr>
          <w:rFonts w:ascii="Tahoma" w:hAnsi="Tahoma" w:cs="Tahoma"/>
          <w:sz w:val="22"/>
          <w:szCs w:val="22"/>
          <w:lang w:eastAsia="en-GB"/>
        </w:rPr>
      </w:pPr>
    </w:p>
    <w:p w14:paraId="2C5315D8" w14:textId="77777777" w:rsidR="00B71B2C" w:rsidRPr="004166F6" w:rsidRDefault="00B71B2C" w:rsidP="00B71B2C">
      <w:pPr>
        <w:spacing w:after="167" w:line="249" w:lineRule="auto"/>
        <w:ind w:left="414" w:right="85"/>
        <w:rPr>
          <w:rFonts w:ascii="Tahoma" w:eastAsia="Calibri" w:hAnsi="Tahoma" w:cs="Tahoma"/>
          <w:color w:val="000000"/>
          <w:kern w:val="0"/>
          <w:sz w:val="22"/>
          <w:szCs w:val="22"/>
          <w:lang w:eastAsia="en-GB"/>
          <w14:ligatures w14:val="none"/>
        </w:rPr>
      </w:pPr>
      <w:r w:rsidRPr="004166F6">
        <w:rPr>
          <w:rFonts w:ascii="Tahoma" w:hAnsi="Tahoma" w:cs="Tahoma"/>
          <w:sz w:val="22"/>
          <w:szCs w:val="22"/>
        </w:rPr>
        <w:t>Children from Gypsy, Roma, and Traveller communities whose families do not travel for occupational purposes are expected to register at school and attend as normal. They are subject to the same rules as other children in terms of the requirement to attend school regularly</w:t>
      </w:r>
      <w:r w:rsidRPr="004166F6">
        <w:rPr>
          <w:rFonts w:ascii="Tahoma" w:eastAsia="Calibri" w:hAnsi="Tahoma" w:cs="Tahoma"/>
          <w:color w:val="000000"/>
          <w:kern w:val="0"/>
          <w:sz w:val="22"/>
          <w:szCs w:val="22"/>
          <w:lang w:eastAsia="en-GB"/>
          <w14:ligatures w14:val="none"/>
        </w:rPr>
        <w:t xml:space="preserve">. </w:t>
      </w:r>
    </w:p>
    <w:p w14:paraId="0A79CC93" w14:textId="77777777" w:rsidR="00B71B2C" w:rsidRPr="004166F6" w:rsidRDefault="00B71B2C" w:rsidP="00B71B2C">
      <w:pPr>
        <w:spacing w:after="167" w:line="249" w:lineRule="auto"/>
        <w:ind w:left="414" w:right="85"/>
        <w:rPr>
          <w:rFonts w:ascii="Tahoma" w:eastAsia="Calibri" w:hAnsi="Tahoma" w:cs="Tahoma"/>
          <w:color w:val="000000"/>
          <w:kern w:val="0"/>
          <w:sz w:val="22"/>
          <w:szCs w:val="22"/>
          <w:lang w:eastAsia="en-GB"/>
          <w14:ligatures w14:val="none"/>
        </w:rPr>
      </w:pPr>
    </w:p>
    <w:p w14:paraId="7DA9D35A" w14:textId="77777777" w:rsidR="00B71B2C" w:rsidRPr="004166F6" w:rsidRDefault="00B71B2C" w:rsidP="00B71B2C">
      <w:pPr>
        <w:pStyle w:val="Heading1"/>
        <w:numPr>
          <w:ilvl w:val="0"/>
          <w:numId w:val="26"/>
        </w:numPr>
        <w:tabs>
          <w:tab w:val="num" w:pos="360"/>
        </w:tabs>
        <w:ind w:left="284" w:hanging="11"/>
        <w:rPr>
          <w:rFonts w:ascii="Tahoma" w:eastAsia="Calibri" w:hAnsi="Tahoma" w:cs="Tahoma"/>
          <w:b/>
          <w:bCs/>
          <w:color w:val="auto"/>
          <w:sz w:val="22"/>
          <w:szCs w:val="22"/>
          <w:lang w:eastAsia="en-GB"/>
        </w:rPr>
      </w:pPr>
      <w:bookmarkStart w:id="26" w:name="_Toc140055471"/>
      <w:bookmarkStart w:id="27" w:name="_Toc143780144"/>
      <w:r w:rsidRPr="004166F6">
        <w:rPr>
          <w:rFonts w:ascii="Tahoma" w:eastAsia="Calibri" w:hAnsi="Tahoma" w:cs="Tahoma"/>
          <w:b/>
          <w:bCs/>
          <w:color w:val="auto"/>
          <w:sz w:val="22"/>
          <w:szCs w:val="22"/>
          <w:lang w:eastAsia="en-GB"/>
        </w:rPr>
        <w:t>Contacts</w:t>
      </w:r>
      <w:bookmarkEnd w:id="26"/>
      <w:bookmarkEnd w:id="27"/>
    </w:p>
    <w:p w14:paraId="771E2D7C" w14:textId="77777777" w:rsidR="00B71B2C" w:rsidRPr="004166F6" w:rsidRDefault="00B71B2C" w:rsidP="00B71B2C">
      <w:pPr>
        <w:rPr>
          <w:rFonts w:ascii="Tahoma" w:hAnsi="Tahoma" w:cs="Tahoma"/>
          <w:sz w:val="22"/>
          <w:szCs w:val="22"/>
          <w:lang w:eastAsia="en-GB"/>
        </w:rPr>
      </w:pPr>
    </w:p>
    <w:p w14:paraId="5BC3EFBF" w14:textId="64DCEFE9" w:rsidR="00B71B2C" w:rsidRPr="00D562D7" w:rsidRDefault="00B71B2C" w:rsidP="00B71B2C">
      <w:pPr>
        <w:spacing w:after="200" w:line="276" w:lineRule="auto"/>
        <w:ind w:left="414" w:right="85" w:firstLine="2"/>
        <w:contextualSpacing/>
        <w:jc w:val="both"/>
        <w:rPr>
          <w:rFonts w:ascii="Tahoma" w:eastAsia="Calibri" w:hAnsi="Tahoma" w:cs="Tahoma"/>
          <w:color w:val="000000"/>
          <w:kern w:val="0"/>
          <w:sz w:val="22"/>
          <w:szCs w:val="22"/>
          <w:lang w:eastAsia="en-GB"/>
          <w14:ligatures w14:val="none"/>
        </w:rPr>
      </w:pPr>
      <w:bookmarkStart w:id="28" w:name="_Hlk103853527"/>
      <w:r w:rsidRPr="00D562D7">
        <w:rPr>
          <w:rFonts w:ascii="Tahoma" w:eastAsia="Calibri" w:hAnsi="Tahoma" w:cs="Tahoma"/>
          <w:color w:val="000000"/>
          <w:kern w:val="0"/>
          <w:sz w:val="22"/>
          <w:szCs w:val="22"/>
          <w:lang w:eastAsia="en-GB"/>
          <w14:ligatures w14:val="none"/>
        </w:rPr>
        <w:t xml:space="preserve">School HT – </w:t>
      </w:r>
      <w:r w:rsidR="00D562D7" w:rsidRPr="00D562D7">
        <w:rPr>
          <w:rFonts w:ascii="Tahoma" w:eastAsia="Calibri" w:hAnsi="Tahoma" w:cs="Tahoma"/>
          <w:color w:val="000000"/>
          <w:kern w:val="0"/>
          <w:sz w:val="22"/>
          <w:szCs w:val="22"/>
          <w:lang w:eastAsia="en-GB"/>
          <w14:ligatures w14:val="none"/>
        </w:rPr>
        <w:t>akitchen@staffordleys.bepschools.org</w:t>
      </w:r>
    </w:p>
    <w:p w14:paraId="06D15C6A" w14:textId="76B0D359" w:rsidR="00B71B2C" w:rsidRPr="00D562D7" w:rsidRDefault="00D562D7" w:rsidP="00B71B2C">
      <w:pPr>
        <w:spacing w:after="200" w:line="276" w:lineRule="auto"/>
        <w:ind w:left="414" w:right="85" w:firstLine="2"/>
        <w:contextualSpacing/>
        <w:jc w:val="both"/>
        <w:rPr>
          <w:rFonts w:ascii="Tahoma" w:eastAsia="Calibri" w:hAnsi="Tahoma" w:cs="Tahoma"/>
          <w:color w:val="000000"/>
          <w:kern w:val="0"/>
          <w:sz w:val="22"/>
          <w:szCs w:val="22"/>
          <w:lang w:eastAsia="en-GB"/>
          <w14:ligatures w14:val="none"/>
        </w:rPr>
      </w:pPr>
      <w:r w:rsidRPr="00D562D7">
        <w:rPr>
          <w:rFonts w:ascii="Tahoma" w:eastAsia="Calibri" w:hAnsi="Tahoma" w:cs="Tahoma"/>
          <w:color w:val="000000"/>
          <w:kern w:val="0"/>
          <w:sz w:val="22"/>
          <w:szCs w:val="22"/>
          <w:lang w:eastAsia="en-GB"/>
          <w14:ligatures w14:val="none"/>
        </w:rPr>
        <w:t>Attendance lead – Sarah Mason</w:t>
      </w:r>
    </w:p>
    <w:p w14:paraId="28D302CF" w14:textId="2B08754B" w:rsidR="00B71B2C" w:rsidRPr="00D562D7" w:rsidRDefault="00B71B2C" w:rsidP="00B71B2C">
      <w:pPr>
        <w:spacing w:after="200" w:line="276" w:lineRule="auto"/>
        <w:ind w:left="414" w:right="85" w:firstLine="2"/>
        <w:contextualSpacing/>
        <w:jc w:val="both"/>
        <w:rPr>
          <w:rFonts w:ascii="Tahoma" w:eastAsia="Calibri" w:hAnsi="Tahoma" w:cs="Tahoma"/>
          <w:color w:val="000000"/>
          <w:kern w:val="0"/>
          <w:sz w:val="22"/>
          <w:szCs w:val="22"/>
          <w:lang w:eastAsia="en-GB"/>
          <w14:ligatures w14:val="none"/>
        </w:rPr>
      </w:pPr>
      <w:r w:rsidRPr="00D562D7">
        <w:rPr>
          <w:rFonts w:ascii="Tahoma" w:eastAsia="Calibri" w:hAnsi="Tahoma" w:cs="Tahoma"/>
          <w:color w:val="000000"/>
          <w:kern w:val="0"/>
          <w:sz w:val="22"/>
          <w:szCs w:val="22"/>
          <w:lang w:eastAsia="en-GB"/>
          <w14:ligatures w14:val="none"/>
        </w:rPr>
        <w:t>Perso</w:t>
      </w:r>
      <w:r w:rsidR="00D562D7" w:rsidRPr="00D562D7">
        <w:rPr>
          <w:rFonts w:ascii="Tahoma" w:eastAsia="Calibri" w:hAnsi="Tahoma" w:cs="Tahoma"/>
          <w:color w:val="000000"/>
          <w:kern w:val="0"/>
          <w:sz w:val="22"/>
          <w:szCs w:val="22"/>
          <w:lang w:eastAsia="en-GB"/>
          <w14:ligatures w14:val="none"/>
        </w:rPr>
        <w:t>n responsible for first contact - Sarah Mason</w:t>
      </w:r>
    </w:p>
    <w:p w14:paraId="421F90CC" w14:textId="54111E2B" w:rsidR="00B71B2C" w:rsidRPr="00D562D7" w:rsidRDefault="00B71B2C" w:rsidP="00B71B2C">
      <w:pPr>
        <w:spacing w:after="200" w:line="276" w:lineRule="auto"/>
        <w:ind w:left="414" w:right="85" w:firstLine="2"/>
        <w:contextualSpacing/>
        <w:jc w:val="both"/>
        <w:rPr>
          <w:rFonts w:ascii="Tahoma" w:eastAsia="Calibri" w:hAnsi="Tahoma" w:cs="Tahoma"/>
          <w:color w:val="000000"/>
          <w:kern w:val="0"/>
          <w:sz w:val="22"/>
          <w:szCs w:val="22"/>
          <w:lang w:eastAsia="en-GB"/>
          <w14:ligatures w14:val="none"/>
        </w:rPr>
      </w:pPr>
      <w:r w:rsidRPr="00D562D7">
        <w:rPr>
          <w:rFonts w:ascii="Tahoma" w:eastAsia="Calibri" w:hAnsi="Tahoma" w:cs="Tahoma"/>
          <w:color w:val="000000"/>
          <w:kern w:val="0"/>
          <w:sz w:val="22"/>
          <w:szCs w:val="22"/>
          <w:lang w:eastAsia="en-GB"/>
          <w14:ligatures w14:val="none"/>
        </w:rPr>
        <w:t>Conta</w:t>
      </w:r>
      <w:r w:rsidR="00D562D7" w:rsidRPr="00D562D7">
        <w:rPr>
          <w:rFonts w:ascii="Tahoma" w:eastAsia="Calibri" w:hAnsi="Tahoma" w:cs="Tahoma"/>
          <w:color w:val="000000"/>
          <w:kern w:val="0"/>
          <w:sz w:val="22"/>
          <w:szCs w:val="22"/>
          <w:lang w:eastAsia="en-GB"/>
          <w14:ligatures w14:val="none"/>
        </w:rPr>
        <w:t xml:space="preserve">cting the school – </w:t>
      </w:r>
      <w:hyperlink r:id="rId20" w:history="1">
        <w:r w:rsidR="00D562D7" w:rsidRPr="003B10E3">
          <w:rPr>
            <w:rStyle w:val="Hyperlink"/>
            <w:rFonts w:ascii="Tahoma" w:eastAsia="Calibri" w:hAnsi="Tahoma" w:cs="Tahoma"/>
            <w:kern w:val="0"/>
            <w:sz w:val="22"/>
            <w:szCs w:val="22"/>
            <w:lang w:eastAsia="en-GB"/>
            <w14:ligatures w14:val="none"/>
          </w:rPr>
          <w:t>office@staffordleys.bepschools.org</w:t>
        </w:r>
      </w:hyperlink>
      <w:r w:rsidR="00D562D7">
        <w:rPr>
          <w:rFonts w:ascii="Tahoma" w:eastAsia="Calibri" w:hAnsi="Tahoma" w:cs="Tahoma"/>
          <w:color w:val="000000"/>
          <w:kern w:val="0"/>
          <w:sz w:val="22"/>
          <w:szCs w:val="22"/>
          <w:lang w:eastAsia="en-GB"/>
          <w14:ligatures w14:val="none"/>
        </w:rPr>
        <w:t xml:space="preserve"> 01162392482</w:t>
      </w:r>
    </w:p>
    <w:p w14:paraId="5002B488" w14:textId="77777777" w:rsidR="00B71B2C" w:rsidRPr="004166F6" w:rsidRDefault="00B71B2C" w:rsidP="00B71B2C">
      <w:pPr>
        <w:spacing w:after="200" w:line="276" w:lineRule="auto"/>
        <w:ind w:left="414" w:right="85" w:firstLine="2"/>
        <w:contextualSpacing/>
        <w:jc w:val="both"/>
        <w:rPr>
          <w:rFonts w:ascii="Tahoma" w:eastAsia="Calibri" w:hAnsi="Tahoma" w:cs="Tahoma"/>
          <w:color w:val="000000"/>
          <w:kern w:val="0"/>
          <w:sz w:val="22"/>
          <w:szCs w:val="22"/>
          <w:lang w:eastAsia="en-GB"/>
          <w14:ligatures w14:val="none"/>
        </w:rPr>
      </w:pPr>
      <w:r w:rsidRPr="00D562D7">
        <w:rPr>
          <w:rFonts w:ascii="Tahoma" w:eastAsia="Calibri" w:hAnsi="Tahoma" w:cs="Tahoma"/>
          <w:color w:val="000000"/>
          <w:kern w:val="0"/>
          <w:sz w:val="22"/>
          <w:szCs w:val="22"/>
          <w:lang w:eastAsia="en-GB"/>
          <w14:ligatures w14:val="none"/>
        </w:rPr>
        <w:t>Trust Attendance &amp; Welfare Officers 0116 4783426</w:t>
      </w:r>
    </w:p>
    <w:bookmarkEnd w:id="28"/>
    <w:p w14:paraId="12D497C1" w14:textId="77777777" w:rsidR="00B71B2C" w:rsidRPr="004166F6" w:rsidRDefault="00B71B2C" w:rsidP="00B71B2C">
      <w:pPr>
        <w:spacing w:after="191" w:line="259" w:lineRule="auto"/>
        <w:ind w:left="414" w:right="85"/>
        <w:rPr>
          <w:rFonts w:ascii="Tahoma" w:eastAsia="Calibri" w:hAnsi="Tahoma" w:cs="Tahoma"/>
          <w:color w:val="000000"/>
          <w:kern w:val="0"/>
          <w:sz w:val="22"/>
          <w:szCs w:val="22"/>
          <w:lang w:eastAsia="en-GB"/>
          <w14:ligatures w14:val="none"/>
        </w:rPr>
      </w:pPr>
    </w:p>
    <w:p w14:paraId="00CE927F" w14:textId="77777777" w:rsidR="00B71B2C" w:rsidRPr="004166F6" w:rsidRDefault="00B71B2C" w:rsidP="00B71B2C">
      <w:pPr>
        <w:pStyle w:val="Heading1"/>
        <w:numPr>
          <w:ilvl w:val="0"/>
          <w:numId w:val="26"/>
        </w:numPr>
        <w:tabs>
          <w:tab w:val="num" w:pos="360"/>
        </w:tabs>
        <w:ind w:left="284" w:hanging="11"/>
        <w:rPr>
          <w:rFonts w:ascii="Tahoma" w:eastAsia="Calibri" w:hAnsi="Tahoma" w:cs="Tahoma"/>
          <w:b/>
          <w:bCs/>
          <w:color w:val="auto"/>
          <w:sz w:val="22"/>
          <w:szCs w:val="22"/>
          <w:lang w:eastAsia="en-GB"/>
        </w:rPr>
      </w:pPr>
      <w:bookmarkStart w:id="29" w:name="_Toc140055472"/>
      <w:bookmarkStart w:id="30" w:name="_Toc143780145"/>
      <w:r w:rsidRPr="004166F6">
        <w:rPr>
          <w:rFonts w:ascii="Tahoma" w:eastAsia="Calibri" w:hAnsi="Tahoma" w:cs="Tahoma"/>
          <w:b/>
          <w:bCs/>
          <w:color w:val="auto"/>
          <w:sz w:val="22"/>
          <w:szCs w:val="22"/>
          <w:lang w:eastAsia="en-GB"/>
        </w:rPr>
        <w:t>Safeguarding and Attendance</w:t>
      </w:r>
      <w:bookmarkEnd w:id="29"/>
      <w:bookmarkEnd w:id="30"/>
      <w:r w:rsidRPr="004166F6">
        <w:rPr>
          <w:rFonts w:ascii="Tahoma" w:eastAsia="Calibri" w:hAnsi="Tahoma" w:cs="Tahoma"/>
          <w:b/>
          <w:bCs/>
          <w:color w:val="auto"/>
          <w:sz w:val="22"/>
          <w:szCs w:val="22"/>
          <w:lang w:eastAsia="en-GB"/>
        </w:rPr>
        <w:t xml:space="preserve">  </w:t>
      </w:r>
    </w:p>
    <w:p w14:paraId="0FD6BB47" w14:textId="77777777" w:rsidR="00B71B2C" w:rsidRPr="004166F6" w:rsidRDefault="00B71B2C" w:rsidP="00B71B2C">
      <w:pPr>
        <w:rPr>
          <w:rFonts w:ascii="Tahoma" w:hAnsi="Tahoma" w:cs="Tahoma"/>
          <w:sz w:val="22"/>
          <w:szCs w:val="22"/>
          <w:lang w:eastAsia="en-GB"/>
        </w:rPr>
      </w:pPr>
    </w:p>
    <w:p w14:paraId="3BDB3B8E" w14:textId="39E6B529" w:rsidR="00B71B2C" w:rsidRDefault="00B71B2C" w:rsidP="00B71B2C">
      <w:pPr>
        <w:spacing w:after="167"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At </w:t>
      </w:r>
      <w:r w:rsidR="00D562D7">
        <w:rPr>
          <w:rFonts w:ascii="Tahoma" w:eastAsia="Calibri" w:hAnsi="Tahoma" w:cs="Tahoma"/>
          <w:color w:val="000000"/>
          <w:kern w:val="0"/>
          <w:sz w:val="22"/>
          <w:szCs w:val="22"/>
          <w:lang w:eastAsia="en-GB"/>
          <w14:ligatures w14:val="none"/>
        </w:rPr>
        <w:t>Stafford Leys Primary School</w:t>
      </w:r>
      <w:r w:rsidRPr="004166F6">
        <w:rPr>
          <w:rFonts w:ascii="Tahoma" w:eastAsia="Calibri" w:hAnsi="Tahoma" w:cs="Tahoma"/>
          <w:color w:val="000000"/>
          <w:kern w:val="0"/>
          <w:sz w:val="22"/>
          <w:szCs w:val="22"/>
          <w:lang w:eastAsia="en-GB"/>
          <w14:ligatures w14:val="none"/>
        </w:rPr>
        <w:t xml:space="preserve">, it is our legal responsibility to ensure that every child is safe and receives a suitable education. In line with government guidance </w:t>
      </w:r>
      <w:r w:rsidRPr="004166F6">
        <w:rPr>
          <w:rFonts w:ascii="Tahoma" w:eastAsia="Calibri" w:hAnsi="Tahoma" w:cs="Tahoma"/>
          <w:color w:val="000000"/>
          <w:kern w:val="0"/>
          <w:sz w:val="22"/>
          <w:szCs w:val="22"/>
          <w:u w:val="single" w:color="000000"/>
          <w:lang w:eastAsia="en-GB"/>
          <w14:ligatures w14:val="none"/>
        </w:rPr>
        <w:t>Keeping Children Safe in Education</w:t>
      </w:r>
      <w:r w:rsidRPr="004166F6">
        <w:rPr>
          <w:rFonts w:ascii="Tahoma" w:eastAsia="Calibri" w:hAnsi="Tahoma" w:cs="Tahoma"/>
          <w:color w:val="000000"/>
          <w:kern w:val="0"/>
          <w:sz w:val="22"/>
          <w:szCs w:val="22"/>
          <w:lang w:eastAsia="en-GB"/>
          <w14:ligatures w14:val="none"/>
        </w:rPr>
        <w:t>, we will investigate and report any suspected safeguarding cases to the relevant authorities. As part of our safeguarding duty and our standard procedures</w:t>
      </w:r>
      <w:r>
        <w:rPr>
          <w:rFonts w:ascii="Tahoma" w:eastAsia="Calibri" w:hAnsi="Tahoma" w:cs="Tahoma"/>
          <w:color w:val="000000"/>
          <w:kern w:val="0"/>
          <w:sz w:val="22"/>
          <w:szCs w:val="22"/>
          <w:lang w:eastAsia="en-GB"/>
          <w14:ligatures w14:val="none"/>
        </w:rPr>
        <w:t xml:space="preserve"> </w:t>
      </w:r>
      <w:r w:rsidRPr="00005B3A">
        <w:rPr>
          <w:rFonts w:ascii="Tahoma" w:eastAsia="Calibri" w:hAnsi="Tahoma" w:cs="Tahoma"/>
          <w:color w:val="000000"/>
          <w:kern w:val="0"/>
          <w:sz w:val="22"/>
          <w:szCs w:val="22"/>
          <w:lang w:eastAsia="en-GB"/>
          <w14:ligatures w14:val="none"/>
        </w:rPr>
        <w:t>(see section 11 First Day of Absence Response)</w:t>
      </w:r>
      <w:r w:rsidRPr="004166F6">
        <w:rPr>
          <w:rFonts w:ascii="Tahoma" w:eastAsia="Calibri" w:hAnsi="Tahoma" w:cs="Tahoma"/>
          <w:color w:val="000000"/>
          <w:kern w:val="0"/>
          <w:sz w:val="22"/>
          <w:szCs w:val="22"/>
          <w:lang w:eastAsia="en-GB"/>
          <w14:ligatures w14:val="none"/>
        </w:rPr>
        <w:t xml:space="preserve">, we will inform the Local Authority and/or the Police of the details of any pupil who is absent from school when the school cannot establish their whereabouts and is concerned for the pupil’s welfare.  </w:t>
      </w:r>
    </w:p>
    <w:p w14:paraId="648894BB" w14:textId="77777777" w:rsidR="00B71B2C" w:rsidRPr="004166F6" w:rsidRDefault="00B71B2C" w:rsidP="00B71B2C">
      <w:pPr>
        <w:spacing w:after="167" w:line="250" w:lineRule="auto"/>
        <w:ind w:left="414" w:right="85" w:firstLine="2"/>
        <w:jc w:val="both"/>
        <w:rPr>
          <w:rFonts w:ascii="Tahoma" w:eastAsia="Calibri" w:hAnsi="Tahoma" w:cs="Tahoma"/>
          <w:color w:val="000000"/>
          <w:kern w:val="0"/>
          <w:sz w:val="22"/>
          <w:szCs w:val="22"/>
          <w:lang w:eastAsia="en-GB"/>
          <w14:ligatures w14:val="none"/>
        </w:rPr>
      </w:pPr>
      <w:r w:rsidRPr="00005B3A">
        <w:rPr>
          <w:rFonts w:ascii="Tahoma" w:eastAsia="Calibri" w:hAnsi="Tahoma" w:cs="Tahoma"/>
          <w:color w:val="000000"/>
          <w:kern w:val="0"/>
          <w:sz w:val="22"/>
          <w:szCs w:val="22"/>
          <w:lang w:eastAsia="en-GB"/>
          <w14:ligatures w14:val="none"/>
        </w:rPr>
        <w:t>Home visits will be conducted for MOST families where no reason for absence has been received within 1-2 days.</w:t>
      </w:r>
    </w:p>
    <w:p w14:paraId="66BEBFDE" w14:textId="77777777" w:rsidR="00B71B2C" w:rsidRPr="004166F6" w:rsidRDefault="00B71B2C" w:rsidP="00B71B2C">
      <w:pPr>
        <w:keepNext/>
        <w:keepLines/>
        <w:spacing w:after="1" w:line="258" w:lineRule="auto"/>
        <w:ind w:left="414" w:right="85" w:hanging="3"/>
        <w:outlineLvl w:val="0"/>
        <w:rPr>
          <w:rFonts w:ascii="Tahoma" w:eastAsia="Arial" w:hAnsi="Tahoma" w:cs="Tahoma"/>
          <w:color w:val="000000"/>
          <w:kern w:val="0"/>
          <w:sz w:val="22"/>
          <w:szCs w:val="22"/>
          <w:lang w:eastAsia="en-GB"/>
          <w14:ligatures w14:val="none"/>
        </w:rPr>
      </w:pPr>
    </w:p>
    <w:p w14:paraId="3ED3A41B" w14:textId="77777777" w:rsidR="00B71B2C" w:rsidRPr="004166F6" w:rsidRDefault="00B71B2C" w:rsidP="00B71B2C">
      <w:pPr>
        <w:pStyle w:val="Heading1"/>
        <w:numPr>
          <w:ilvl w:val="0"/>
          <w:numId w:val="26"/>
        </w:numPr>
        <w:tabs>
          <w:tab w:val="num" w:pos="360"/>
        </w:tabs>
        <w:ind w:left="284" w:hanging="11"/>
        <w:rPr>
          <w:rFonts w:ascii="Tahoma" w:eastAsia="Calibri" w:hAnsi="Tahoma" w:cs="Tahoma"/>
          <w:b/>
          <w:bCs/>
          <w:color w:val="auto"/>
          <w:sz w:val="22"/>
          <w:szCs w:val="22"/>
          <w:lang w:eastAsia="en-GB"/>
        </w:rPr>
      </w:pPr>
      <w:bookmarkStart w:id="31" w:name="_Toc140055473"/>
      <w:bookmarkStart w:id="32" w:name="_Toc143780146"/>
      <w:r w:rsidRPr="004166F6">
        <w:rPr>
          <w:rFonts w:ascii="Tahoma" w:eastAsia="Calibri" w:hAnsi="Tahoma" w:cs="Tahoma"/>
          <w:b/>
          <w:bCs/>
          <w:color w:val="auto"/>
          <w:sz w:val="22"/>
          <w:szCs w:val="22"/>
          <w:lang w:eastAsia="en-GB"/>
        </w:rPr>
        <w:t>Children Absent from Education</w:t>
      </w:r>
      <w:bookmarkEnd w:id="31"/>
      <w:bookmarkEnd w:id="32"/>
      <w:r w:rsidRPr="004166F6">
        <w:rPr>
          <w:rFonts w:ascii="Tahoma" w:eastAsia="Calibri" w:hAnsi="Tahoma" w:cs="Tahoma"/>
          <w:b/>
          <w:bCs/>
          <w:color w:val="auto"/>
          <w:sz w:val="22"/>
          <w:szCs w:val="22"/>
          <w:lang w:eastAsia="en-GB"/>
        </w:rPr>
        <w:t xml:space="preserve"> </w:t>
      </w:r>
    </w:p>
    <w:p w14:paraId="584B6E55" w14:textId="77777777" w:rsidR="00B71B2C" w:rsidRPr="004166F6" w:rsidRDefault="00B71B2C" w:rsidP="00B71B2C">
      <w:pPr>
        <w:rPr>
          <w:rFonts w:ascii="Tahoma" w:hAnsi="Tahoma" w:cs="Tahoma"/>
          <w:sz w:val="22"/>
          <w:szCs w:val="22"/>
          <w:lang w:eastAsia="en-GB"/>
        </w:rPr>
      </w:pPr>
    </w:p>
    <w:p w14:paraId="60D49A81" w14:textId="77777777" w:rsidR="00B71B2C" w:rsidRPr="004166F6" w:rsidRDefault="00B71B2C" w:rsidP="00B71B2C">
      <w:pPr>
        <w:ind w:left="426"/>
        <w:rPr>
          <w:rFonts w:ascii="Tahoma" w:hAnsi="Tahoma" w:cs="Tahoma"/>
          <w:sz w:val="22"/>
          <w:szCs w:val="22"/>
          <w:lang w:eastAsia="en-GB"/>
        </w:rPr>
      </w:pPr>
      <w:r w:rsidRPr="004166F6">
        <w:rPr>
          <w:rFonts w:ascii="Tahoma" w:hAnsi="Tahoma" w:cs="Tahoma"/>
          <w:sz w:val="22"/>
          <w:szCs w:val="22"/>
          <w:lang w:eastAsia="en-GB"/>
        </w:rPr>
        <w:t xml:space="preserve">No pupil should be removed from the school roll without consultation between the Headteacher and </w:t>
      </w:r>
      <w:r w:rsidRPr="00005B3A">
        <w:rPr>
          <w:rFonts w:ascii="Tahoma" w:hAnsi="Tahoma" w:cs="Tahoma"/>
          <w:sz w:val="22"/>
          <w:szCs w:val="22"/>
          <w:lang w:eastAsia="en-GB"/>
        </w:rPr>
        <w:t>the Attendance and Welfare Officer or Director of Education, and the Local Authority Inclusion and Attendance Service when appropriate.</w:t>
      </w:r>
      <w:r w:rsidRPr="004166F6">
        <w:rPr>
          <w:rFonts w:ascii="Tahoma" w:hAnsi="Tahoma" w:cs="Tahoma"/>
          <w:sz w:val="22"/>
          <w:szCs w:val="22"/>
          <w:lang w:eastAsia="en-GB"/>
        </w:rPr>
        <w:t xml:space="preserve"> Please see the circumstances below: -  </w:t>
      </w:r>
    </w:p>
    <w:p w14:paraId="573828B8" w14:textId="77777777" w:rsidR="00B71B2C" w:rsidRPr="004166F6" w:rsidRDefault="00B71B2C" w:rsidP="00B71B2C">
      <w:pPr>
        <w:ind w:left="426"/>
        <w:rPr>
          <w:rFonts w:ascii="Tahoma" w:hAnsi="Tahoma" w:cs="Tahoma"/>
          <w:sz w:val="22"/>
          <w:szCs w:val="22"/>
          <w:lang w:eastAsia="en-GB"/>
        </w:rPr>
      </w:pPr>
      <w:r w:rsidRPr="004166F6">
        <w:rPr>
          <w:rFonts w:ascii="Tahoma" w:hAnsi="Tahoma" w:cs="Tahoma"/>
          <w:sz w:val="22"/>
          <w:szCs w:val="22"/>
          <w:lang w:eastAsia="en-GB"/>
        </w:rPr>
        <w:t xml:space="preserve">Where a child is absent from education, Local Authority guidance will be followed, by </w:t>
      </w:r>
      <w:r w:rsidRPr="00005B3A">
        <w:rPr>
          <w:rFonts w:ascii="Tahoma" w:hAnsi="Tahoma" w:cs="Tahoma"/>
          <w:sz w:val="22"/>
          <w:szCs w:val="22"/>
          <w:lang w:eastAsia="en-GB"/>
        </w:rPr>
        <w:t>completing either a Pupil Missing out on Education or Children Missing from Education referral</w:t>
      </w:r>
      <w:r w:rsidRPr="004166F6">
        <w:rPr>
          <w:rFonts w:ascii="Tahoma" w:hAnsi="Tahoma" w:cs="Tahoma"/>
          <w:sz w:val="22"/>
          <w:szCs w:val="22"/>
          <w:lang w:eastAsia="en-GB"/>
        </w:rPr>
        <w:t xml:space="preserve"> for the following circumstances: - </w:t>
      </w:r>
    </w:p>
    <w:p w14:paraId="207EFD3A" w14:textId="77777777" w:rsidR="00B71B2C" w:rsidRPr="004166F6" w:rsidRDefault="00B71B2C" w:rsidP="00B71B2C">
      <w:pPr>
        <w:ind w:left="426"/>
        <w:rPr>
          <w:rFonts w:ascii="Tahoma" w:hAnsi="Tahoma" w:cs="Tahoma"/>
          <w:sz w:val="22"/>
          <w:szCs w:val="22"/>
          <w:lang w:eastAsia="en-GB"/>
        </w:rPr>
      </w:pPr>
    </w:p>
    <w:p w14:paraId="42C56081" w14:textId="77777777" w:rsidR="00B71B2C" w:rsidRPr="004166F6" w:rsidRDefault="00B71B2C" w:rsidP="00B71B2C">
      <w:pPr>
        <w:pStyle w:val="ListParagraph"/>
        <w:numPr>
          <w:ilvl w:val="0"/>
          <w:numId w:val="17"/>
        </w:numPr>
        <w:spacing w:after="160" w:line="259" w:lineRule="auto"/>
        <w:rPr>
          <w:rFonts w:ascii="Tahoma" w:hAnsi="Tahoma" w:cs="Tahoma"/>
          <w:sz w:val="22"/>
          <w:szCs w:val="22"/>
        </w:rPr>
      </w:pPr>
      <w:r w:rsidRPr="004166F6">
        <w:rPr>
          <w:rFonts w:ascii="Tahoma" w:hAnsi="Tahoma" w:cs="Tahoma"/>
          <w:sz w:val="22"/>
          <w:szCs w:val="22"/>
        </w:rPr>
        <w:lastRenderedPageBreak/>
        <w:t xml:space="preserve">If the whereabouts of the child is unknown and the school has failed to locate him/her. </w:t>
      </w:r>
    </w:p>
    <w:p w14:paraId="291404D0" w14:textId="77777777" w:rsidR="00B71B2C" w:rsidRPr="004166F6" w:rsidRDefault="00B71B2C" w:rsidP="00B71B2C">
      <w:pPr>
        <w:pStyle w:val="ListParagraph"/>
        <w:numPr>
          <w:ilvl w:val="0"/>
          <w:numId w:val="17"/>
        </w:numPr>
        <w:spacing w:after="160" w:line="259" w:lineRule="auto"/>
        <w:rPr>
          <w:rFonts w:ascii="Tahoma" w:hAnsi="Tahoma" w:cs="Tahoma"/>
          <w:sz w:val="22"/>
          <w:szCs w:val="22"/>
        </w:rPr>
      </w:pPr>
      <w:r w:rsidRPr="004166F6">
        <w:rPr>
          <w:rFonts w:ascii="Tahoma" w:hAnsi="Tahoma" w:cs="Tahoma"/>
          <w:sz w:val="22"/>
          <w:szCs w:val="22"/>
        </w:rPr>
        <w:t xml:space="preserve">The family has notified the school that they are leaving the area, but no Common Transfer Form (pupil file) has been requested by another school. </w:t>
      </w:r>
    </w:p>
    <w:p w14:paraId="00097223" w14:textId="77777777" w:rsidR="00B71B2C" w:rsidRPr="00005B3A" w:rsidRDefault="00B71B2C" w:rsidP="00B71B2C">
      <w:pPr>
        <w:pStyle w:val="ListParagraph"/>
        <w:numPr>
          <w:ilvl w:val="0"/>
          <w:numId w:val="17"/>
        </w:numPr>
        <w:spacing w:after="160" w:line="259" w:lineRule="auto"/>
        <w:rPr>
          <w:rFonts w:ascii="Tahoma" w:hAnsi="Tahoma" w:cs="Tahoma"/>
          <w:sz w:val="22"/>
          <w:szCs w:val="22"/>
        </w:rPr>
      </w:pPr>
      <w:r w:rsidRPr="00005B3A">
        <w:rPr>
          <w:rFonts w:ascii="Tahoma" w:hAnsi="Tahoma" w:cs="Tahoma"/>
          <w:sz w:val="22"/>
          <w:szCs w:val="22"/>
        </w:rPr>
        <w:t>A pupil who fails to attend school regularly, or has been absent without the school permission for a continuous period of 10 days or 15 cumulative days</w:t>
      </w:r>
    </w:p>
    <w:p w14:paraId="056C62A3" w14:textId="77777777" w:rsidR="00B71B2C" w:rsidRPr="004166F6" w:rsidRDefault="00B71B2C" w:rsidP="00B71B2C">
      <w:pPr>
        <w:pStyle w:val="Heading1"/>
        <w:numPr>
          <w:ilvl w:val="0"/>
          <w:numId w:val="26"/>
        </w:numPr>
        <w:tabs>
          <w:tab w:val="num" w:pos="360"/>
        </w:tabs>
        <w:ind w:left="284" w:hanging="11"/>
        <w:rPr>
          <w:rFonts w:ascii="Tahoma" w:eastAsia="Calibri" w:hAnsi="Tahoma" w:cs="Tahoma"/>
          <w:b/>
          <w:bCs/>
          <w:color w:val="auto"/>
          <w:sz w:val="22"/>
          <w:szCs w:val="22"/>
          <w:lang w:eastAsia="en-GB"/>
        </w:rPr>
      </w:pPr>
      <w:bookmarkStart w:id="33" w:name="_Toc140055474"/>
      <w:bookmarkStart w:id="34" w:name="_Toc143780147"/>
      <w:r w:rsidRPr="004166F6">
        <w:rPr>
          <w:rFonts w:ascii="Tahoma" w:eastAsia="Calibri" w:hAnsi="Tahoma" w:cs="Tahoma"/>
          <w:b/>
          <w:bCs/>
          <w:color w:val="auto"/>
          <w:sz w:val="22"/>
          <w:szCs w:val="22"/>
          <w:lang w:eastAsia="en-GB"/>
        </w:rPr>
        <w:t>Penalty Notices</w:t>
      </w:r>
      <w:bookmarkEnd w:id="33"/>
      <w:bookmarkEnd w:id="34"/>
      <w:r w:rsidRPr="004166F6">
        <w:rPr>
          <w:rFonts w:ascii="Tahoma" w:eastAsia="Calibri" w:hAnsi="Tahoma" w:cs="Tahoma"/>
          <w:b/>
          <w:bCs/>
          <w:color w:val="auto"/>
          <w:sz w:val="22"/>
          <w:szCs w:val="22"/>
          <w:lang w:eastAsia="en-GB"/>
        </w:rPr>
        <w:t xml:space="preserve"> </w:t>
      </w:r>
    </w:p>
    <w:p w14:paraId="2A10CA5B" w14:textId="77777777" w:rsidR="00B71B2C" w:rsidRPr="004166F6" w:rsidRDefault="00B71B2C" w:rsidP="00B71B2C">
      <w:pPr>
        <w:rPr>
          <w:rFonts w:ascii="Tahoma" w:hAnsi="Tahoma" w:cs="Tahoma"/>
          <w:sz w:val="22"/>
          <w:szCs w:val="22"/>
          <w:lang w:eastAsia="en-GB"/>
        </w:rPr>
      </w:pPr>
    </w:p>
    <w:p w14:paraId="612FBC99" w14:textId="77777777" w:rsidR="00B71B2C" w:rsidRPr="004166F6" w:rsidRDefault="00B71B2C" w:rsidP="00B71B2C">
      <w:pPr>
        <w:spacing w:after="167"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The Penalty Notice is designed to be an early intervention. </w:t>
      </w:r>
    </w:p>
    <w:p w14:paraId="7F632267" w14:textId="77777777" w:rsidR="00B71B2C" w:rsidRPr="004166F6" w:rsidRDefault="00B71B2C" w:rsidP="00B71B2C">
      <w:pPr>
        <w:spacing w:after="167"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A Penalty Notice will only be applied if the progress being made either by the pupil or their parents/carers is deemed unsatisfactory.   </w:t>
      </w:r>
    </w:p>
    <w:p w14:paraId="192BCE0B" w14:textId="77777777" w:rsidR="00B71B2C" w:rsidRPr="00005B3A" w:rsidRDefault="00B71B2C" w:rsidP="00B71B2C">
      <w:pPr>
        <w:pStyle w:val="NormalWeb"/>
        <w:shd w:val="clear" w:color="auto" w:fill="FFFFFF"/>
        <w:ind w:left="414"/>
        <w:rPr>
          <w:rFonts w:ascii="Tahoma" w:hAnsi="Tahoma" w:cs="Tahoma"/>
          <w:sz w:val="22"/>
          <w:szCs w:val="22"/>
        </w:rPr>
      </w:pPr>
      <w:r w:rsidRPr="00005B3A">
        <w:rPr>
          <w:rFonts w:ascii="Tahoma" w:hAnsi="Tahoma" w:cs="Tahoma"/>
          <w:color w:val="0B0C0C"/>
          <w:sz w:val="22"/>
          <w:szCs w:val="22"/>
        </w:rPr>
        <w:t>All schools are required to consider a fine when a child has missed 10 or more sessions (5 days) for unauthorised reasons (including family holidays)</w:t>
      </w:r>
    </w:p>
    <w:p w14:paraId="408C42F4" w14:textId="77777777" w:rsidR="00B71B2C" w:rsidRPr="00005B3A" w:rsidRDefault="00B71B2C" w:rsidP="00B71B2C">
      <w:pPr>
        <w:pStyle w:val="NormalWeb"/>
        <w:shd w:val="clear" w:color="auto" w:fill="FFFFFF"/>
        <w:ind w:left="414"/>
        <w:rPr>
          <w:rFonts w:ascii="Tahoma" w:hAnsi="Tahoma" w:cs="Tahoma"/>
          <w:sz w:val="22"/>
          <w:szCs w:val="22"/>
        </w:rPr>
      </w:pPr>
      <w:r w:rsidRPr="00005B3A">
        <w:rPr>
          <w:rFonts w:ascii="Tahoma" w:hAnsi="Tahoma" w:cs="Tahoma"/>
          <w:color w:val="0B0C0C"/>
          <w:sz w:val="22"/>
          <w:szCs w:val="22"/>
          <w:shd w:val="clear" w:color="auto" w:fill="FFFFFF"/>
        </w:rPr>
        <w:t>If your child is absent and you haven’t received advance permission from the headteacher to take your child out of school, the school and local council may take action.</w:t>
      </w:r>
    </w:p>
    <w:p w14:paraId="5FF16501" w14:textId="77777777" w:rsidR="00B71B2C" w:rsidRPr="00005B3A" w:rsidRDefault="00B71B2C" w:rsidP="00B71B2C">
      <w:pPr>
        <w:pStyle w:val="NormalWeb"/>
        <w:shd w:val="clear" w:color="auto" w:fill="FFFFFF"/>
        <w:ind w:left="414"/>
        <w:rPr>
          <w:rFonts w:ascii="Tahoma" w:hAnsi="Tahoma" w:cs="Tahoma"/>
          <w:b/>
          <w:bCs/>
          <w:sz w:val="22"/>
          <w:szCs w:val="22"/>
        </w:rPr>
      </w:pPr>
      <w:r w:rsidRPr="00005B3A">
        <w:rPr>
          <w:rFonts w:ascii="Tahoma" w:hAnsi="Tahoma" w:cs="Tahoma"/>
          <w:color w:val="0B0C0C"/>
          <w:sz w:val="22"/>
          <w:szCs w:val="22"/>
        </w:rPr>
        <w:t>The fine for school absences as of the 19</w:t>
      </w:r>
      <w:r w:rsidRPr="00005B3A">
        <w:rPr>
          <w:rFonts w:ascii="Tahoma" w:hAnsi="Tahoma" w:cs="Tahoma"/>
          <w:color w:val="0B0C0C"/>
          <w:sz w:val="22"/>
          <w:szCs w:val="22"/>
          <w:vertAlign w:val="superscript"/>
        </w:rPr>
        <w:t>th</w:t>
      </w:r>
      <w:r w:rsidRPr="00005B3A">
        <w:rPr>
          <w:rFonts w:ascii="Tahoma" w:hAnsi="Tahoma" w:cs="Tahoma"/>
          <w:color w:val="0B0C0C"/>
          <w:sz w:val="22"/>
          <w:szCs w:val="22"/>
        </w:rPr>
        <w:t xml:space="preserve"> August 2024 is </w:t>
      </w:r>
      <w:r w:rsidRPr="00005B3A">
        <w:rPr>
          <w:rStyle w:val="Strong"/>
          <w:rFonts w:ascii="Tahoma" w:hAnsi="Tahoma" w:cs="Tahoma"/>
          <w:color w:val="0B0C0C"/>
          <w:sz w:val="22"/>
          <w:szCs w:val="22"/>
        </w:rPr>
        <w:t>£80 if paid within 21 days</w:t>
      </w:r>
      <w:r w:rsidRPr="00005B3A">
        <w:rPr>
          <w:rFonts w:ascii="Tahoma" w:hAnsi="Tahoma" w:cs="Tahoma"/>
          <w:b/>
          <w:bCs/>
          <w:color w:val="0B0C0C"/>
          <w:sz w:val="22"/>
          <w:szCs w:val="22"/>
        </w:rPr>
        <w:t>, or </w:t>
      </w:r>
      <w:r w:rsidRPr="00005B3A">
        <w:rPr>
          <w:rStyle w:val="Strong"/>
          <w:rFonts w:ascii="Tahoma" w:hAnsi="Tahoma" w:cs="Tahoma"/>
          <w:color w:val="0B0C0C"/>
          <w:sz w:val="22"/>
          <w:szCs w:val="22"/>
        </w:rPr>
        <w:t>£160 if paid within 28 days</w:t>
      </w:r>
      <w:r w:rsidRPr="00005B3A">
        <w:rPr>
          <w:rFonts w:ascii="Tahoma" w:hAnsi="Tahoma" w:cs="Tahoma"/>
          <w:b/>
          <w:bCs/>
          <w:color w:val="0B0C0C"/>
          <w:sz w:val="22"/>
          <w:szCs w:val="22"/>
        </w:rPr>
        <w:t xml:space="preserve"> per parent per child. </w:t>
      </w:r>
    </w:p>
    <w:p w14:paraId="4ABCB373" w14:textId="77777777" w:rsidR="00B71B2C" w:rsidRPr="004166F6" w:rsidRDefault="00B71B2C" w:rsidP="00B71B2C">
      <w:pPr>
        <w:pStyle w:val="NormalWeb"/>
        <w:shd w:val="clear" w:color="auto" w:fill="FFFFFF"/>
        <w:ind w:left="414"/>
        <w:rPr>
          <w:rFonts w:ascii="Tahoma" w:hAnsi="Tahoma" w:cs="Tahoma"/>
          <w:sz w:val="22"/>
          <w:szCs w:val="22"/>
        </w:rPr>
      </w:pPr>
      <w:r w:rsidRPr="00005B3A">
        <w:rPr>
          <w:rFonts w:ascii="Tahoma" w:hAnsi="Tahoma" w:cs="Tahoma"/>
          <w:color w:val="0B0C0C"/>
          <w:sz w:val="22"/>
          <w:szCs w:val="22"/>
        </w:rPr>
        <w:t xml:space="preserve">In the case of repeated fines, if a parent receives a second fine for the same child within any three-year period, this will be charged at the higher rate of </w:t>
      </w:r>
      <w:r w:rsidRPr="00005B3A">
        <w:rPr>
          <w:rFonts w:ascii="Tahoma" w:hAnsi="Tahoma" w:cs="Tahoma"/>
          <w:b/>
          <w:bCs/>
          <w:color w:val="0B0C0C"/>
          <w:sz w:val="22"/>
          <w:szCs w:val="22"/>
        </w:rPr>
        <w:t>£160</w:t>
      </w:r>
      <w:r w:rsidRPr="00005B3A">
        <w:rPr>
          <w:rFonts w:ascii="Tahoma" w:hAnsi="Tahoma" w:cs="Tahoma"/>
          <w:color w:val="0B0C0C"/>
          <w:sz w:val="22"/>
          <w:szCs w:val="22"/>
        </w:rPr>
        <w:t>. Fines per parent will be capped to two fines within any three-year period. Once this limit has been reached, other action like a parenting order or prosecution will be considered. If you’re prosecuted and attend court because your child hasn’t been attending school, you could get a fine of up to £2,500.</w:t>
      </w:r>
    </w:p>
    <w:p w14:paraId="443D25AF" w14:textId="77777777" w:rsidR="00B71B2C" w:rsidRPr="004166F6" w:rsidRDefault="00B71B2C" w:rsidP="00B71B2C">
      <w:pPr>
        <w:spacing w:after="167"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If our school refers a case of poor school attendance to the Local Authority for legal intervention to be considered, we will show that we have warned the parent/s that they are at risk of receiving a Penalty Notice or other legal intervention. </w:t>
      </w:r>
    </w:p>
    <w:p w14:paraId="78DB7B6B" w14:textId="77777777" w:rsidR="00B71B2C" w:rsidRPr="004166F6" w:rsidRDefault="00B71B2C" w:rsidP="00B71B2C">
      <w:pPr>
        <w:spacing w:after="167"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This will at least be evidenced via the sending of an Attendance Concern Letter.  </w:t>
      </w:r>
    </w:p>
    <w:p w14:paraId="171AB7B4" w14:textId="77777777" w:rsidR="00B71B2C" w:rsidRPr="004166F6" w:rsidRDefault="00B71B2C" w:rsidP="00B71B2C">
      <w:pPr>
        <w:spacing w:after="167" w:line="250" w:lineRule="auto"/>
        <w:ind w:left="414" w:right="85" w:firstLine="2"/>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If our school has safeguarding concerns about a pupil who is absent, we will share information with other agencies as we deem necessary. </w:t>
      </w:r>
      <w:r w:rsidRPr="004166F6">
        <w:rPr>
          <w:rFonts w:ascii="Tahoma" w:eastAsia="Calibri" w:hAnsi="Tahoma" w:cs="Tahoma"/>
          <w:color w:val="000000"/>
          <w:kern w:val="0"/>
          <w:sz w:val="22"/>
          <w:szCs w:val="22"/>
          <w:lang w:eastAsia="en-GB"/>
          <w14:ligatures w14:val="none"/>
        </w:rPr>
        <w:br/>
      </w:r>
    </w:p>
    <w:p w14:paraId="7706235E" w14:textId="77777777" w:rsidR="00B71B2C" w:rsidRPr="00B71B2C" w:rsidRDefault="00B71B2C" w:rsidP="00B71B2C">
      <w:pPr>
        <w:pStyle w:val="ListParagraph"/>
        <w:numPr>
          <w:ilvl w:val="0"/>
          <w:numId w:val="26"/>
        </w:numPr>
        <w:spacing w:after="194" w:line="259" w:lineRule="auto"/>
        <w:ind w:left="284" w:right="85" w:hanging="11"/>
        <w:rPr>
          <w:rFonts w:ascii="Tahoma" w:eastAsia="Calibri" w:hAnsi="Tahoma" w:cs="Tahoma"/>
          <w:b/>
          <w:bCs/>
          <w:sz w:val="22"/>
          <w:szCs w:val="22"/>
          <w:lang w:eastAsia="en-GB"/>
        </w:rPr>
      </w:pPr>
      <w:bookmarkStart w:id="35" w:name="_Toc140055475"/>
      <w:bookmarkStart w:id="36" w:name="_Toc143780148"/>
      <w:r w:rsidRPr="00B71B2C">
        <w:rPr>
          <w:rStyle w:val="Heading1Char"/>
          <w:rFonts w:ascii="Tahoma" w:hAnsi="Tahoma" w:cs="Tahoma"/>
          <w:b/>
          <w:bCs/>
          <w:color w:val="auto"/>
          <w:sz w:val="22"/>
          <w:szCs w:val="22"/>
        </w:rPr>
        <w:t>Persistent Absence</w:t>
      </w:r>
      <w:bookmarkEnd w:id="35"/>
      <w:bookmarkEnd w:id="36"/>
      <w:r w:rsidRPr="00B71B2C">
        <w:rPr>
          <w:rFonts w:ascii="Tahoma" w:eastAsia="Calibri" w:hAnsi="Tahoma" w:cs="Tahoma"/>
          <w:b/>
          <w:bCs/>
          <w:sz w:val="22"/>
          <w:szCs w:val="22"/>
          <w:lang w:eastAsia="en-GB"/>
        </w:rPr>
        <w:t xml:space="preserve">  </w:t>
      </w:r>
    </w:p>
    <w:p w14:paraId="4187C914" w14:textId="77777777" w:rsidR="00B71B2C" w:rsidRPr="004166F6" w:rsidRDefault="00B71B2C" w:rsidP="00B71B2C">
      <w:pPr>
        <w:spacing w:after="194" w:line="259" w:lineRule="auto"/>
        <w:ind w:left="414" w:right="85"/>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Persistent Absentees are defined as children with an attendance percentage below 90%. This is equivalent to having one day off every two weeks. Persistent Absentees miss significant amounts of their education and are in danger of falling behind academically, socially, and emotionally. These pupils will be closely monitored by the School &amp; the Trust Attendance and Welfare Officers to ensure support and strategies are put into place to help improve their attendance.  </w:t>
      </w:r>
    </w:p>
    <w:p w14:paraId="1139EEE4" w14:textId="77777777" w:rsidR="00B71B2C" w:rsidRPr="004166F6" w:rsidRDefault="00B71B2C" w:rsidP="00B71B2C">
      <w:pPr>
        <w:spacing w:after="212"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1A1A1A"/>
          <w:kern w:val="0"/>
          <w:sz w:val="22"/>
          <w:szCs w:val="22"/>
          <w:lang w:eastAsia="en-GB"/>
          <w14:ligatures w14:val="none"/>
        </w:rPr>
        <w:lastRenderedPageBreak/>
        <w:t>The law requires parents and carers to make sure that their children receive a full time education suitable to their needs</w:t>
      </w:r>
    </w:p>
    <w:p w14:paraId="768E6682" w14:textId="77777777" w:rsidR="00B71B2C" w:rsidRPr="004166F6" w:rsidRDefault="00B71B2C" w:rsidP="00B71B2C">
      <w:pPr>
        <w:spacing w:after="212"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The following sections of the Education Act 1996 apply:</w:t>
      </w:r>
    </w:p>
    <w:p w14:paraId="4FFF8695" w14:textId="77777777" w:rsidR="00B71B2C" w:rsidRPr="004166F6" w:rsidRDefault="00B71B2C" w:rsidP="00B71B2C">
      <w:pPr>
        <w:numPr>
          <w:ilvl w:val="0"/>
          <w:numId w:val="12"/>
        </w:numPr>
        <w:spacing w:after="212" w:line="250" w:lineRule="auto"/>
        <w:ind w:left="414" w:right="85"/>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Section 444(1): if “a child of compulsory school age who is a registered pupil fails to attend regularly” at the school. This leads to a fine of up to £1000 per parent.</w:t>
      </w:r>
    </w:p>
    <w:p w14:paraId="18DAD7A0" w14:textId="77777777" w:rsidR="00B71B2C" w:rsidRPr="004166F6" w:rsidRDefault="00B71B2C" w:rsidP="00B71B2C">
      <w:pPr>
        <w:numPr>
          <w:ilvl w:val="0"/>
          <w:numId w:val="12"/>
        </w:numPr>
        <w:spacing w:after="212" w:line="250" w:lineRule="auto"/>
        <w:ind w:left="414" w:right="85"/>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Section 444(1A): if “the parent knows that his child is failing to attend regularly at the school and fails to cause him to do so” without reasonable justification. This ‘aggravated offence’ leads to a fine of up to £2500 per parent and/or up to 3 months’ imprisonment.</w:t>
      </w:r>
    </w:p>
    <w:p w14:paraId="1E8ED245" w14:textId="77777777" w:rsidR="00B71B2C" w:rsidRPr="004166F6" w:rsidRDefault="00B71B2C" w:rsidP="00B71B2C">
      <w:pPr>
        <w:spacing w:after="212"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A penalty notice can only be issued in cases of unauthorised absence. It would be considered appropriate to serve a notice in the following circumstances:</w:t>
      </w:r>
    </w:p>
    <w:p w14:paraId="68255CEF" w14:textId="77777777" w:rsidR="00B71B2C" w:rsidRPr="004166F6" w:rsidRDefault="00B71B2C" w:rsidP="00B71B2C">
      <w:pPr>
        <w:numPr>
          <w:ilvl w:val="0"/>
          <w:numId w:val="13"/>
        </w:numPr>
        <w:spacing w:after="212" w:line="250" w:lineRule="auto"/>
        <w:ind w:left="414" w:right="85"/>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overt truancy </w:t>
      </w:r>
    </w:p>
    <w:p w14:paraId="7C6B1BAE" w14:textId="77777777" w:rsidR="00B71B2C" w:rsidRPr="004166F6" w:rsidRDefault="00B71B2C" w:rsidP="00B71B2C">
      <w:pPr>
        <w:numPr>
          <w:ilvl w:val="0"/>
          <w:numId w:val="13"/>
        </w:numPr>
        <w:spacing w:after="212" w:line="250" w:lineRule="auto"/>
        <w:ind w:left="414" w:right="85"/>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parentally condoned absences </w:t>
      </w:r>
    </w:p>
    <w:p w14:paraId="3411E0C4" w14:textId="77777777" w:rsidR="00B71B2C" w:rsidRPr="004166F6" w:rsidRDefault="00B71B2C" w:rsidP="00B71B2C">
      <w:pPr>
        <w:numPr>
          <w:ilvl w:val="0"/>
          <w:numId w:val="13"/>
        </w:numPr>
        <w:spacing w:after="212" w:line="250" w:lineRule="auto"/>
        <w:ind w:left="414" w:right="85"/>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unauthorised leave of absence / holidays in term-time </w:t>
      </w:r>
    </w:p>
    <w:p w14:paraId="2CE8911A" w14:textId="77777777" w:rsidR="00B71B2C" w:rsidRPr="004166F6" w:rsidRDefault="00B71B2C" w:rsidP="00B71B2C">
      <w:pPr>
        <w:numPr>
          <w:ilvl w:val="0"/>
          <w:numId w:val="13"/>
        </w:numPr>
        <w:spacing w:after="212" w:line="250" w:lineRule="auto"/>
        <w:ind w:left="414" w:right="85"/>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excessive delay in returning from extended holidays without agreement </w:t>
      </w:r>
    </w:p>
    <w:p w14:paraId="71135A60" w14:textId="77777777" w:rsidR="00B71B2C" w:rsidRPr="004166F6" w:rsidRDefault="00B71B2C" w:rsidP="00B71B2C">
      <w:pPr>
        <w:numPr>
          <w:ilvl w:val="0"/>
          <w:numId w:val="13"/>
        </w:numPr>
        <w:spacing w:after="212" w:line="250" w:lineRule="auto"/>
        <w:ind w:left="414" w:right="85"/>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persistent late arrival at school i.e. after the register has closed.</w:t>
      </w:r>
    </w:p>
    <w:p w14:paraId="0E7EFD1B" w14:textId="77777777" w:rsidR="00B71B2C" w:rsidRPr="00B71B2C" w:rsidRDefault="00B71B2C" w:rsidP="00B71B2C">
      <w:pPr>
        <w:pStyle w:val="ListParagraph"/>
        <w:numPr>
          <w:ilvl w:val="0"/>
          <w:numId w:val="26"/>
        </w:numPr>
        <w:spacing w:after="204" w:line="259" w:lineRule="auto"/>
        <w:ind w:left="284" w:right="85" w:hanging="11"/>
        <w:rPr>
          <w:rFonts w:ascii="Tahoma" w:eastAsia="Calibri" w:hAnsi="Tahoma" w:cs="Tahoma"/>
          <w:b/>
          <w:bCs/>
          <w:kern w:val="0"/>
          <w:sz w:val="22"/>
          <w:szCs w:val="22"/>
          <w:lang w:eastAsia="en-GB"/>
          <w14:ligatures w14:val="none"/>
        </w:rPr>
      </w:pPr>
      <w:bookmarkStart w:id="37" w:name="_Toc140055476"/>
      <w:bookmarkStart w:id="38" w:name="_Toc143780149"/>
      <w:r w:rsidRPr="00B71B2C">
        <w:rPr>
          <w:rStyle w:val="Heading1Char"/>
          <w:rFonts w:ascii="Tahoma" w:hAnsi="Tahoma" w:cs="Tahoma"/>
          <w:b/>
          <w:bCs/>
          <w:color w:val="auto"/>
          <w:sz w:val="22"/>
          <w:szCs w:val="22"/>
        </w:rPr>
        <w:t>Unauthorised absence</w:t>
      </w:r>
      <w:bookmarkEnd w:id="37"/>
      <w:bookmarkEnd w:id="38"/>
      <w:r w:rsidRPr="00B71B2C">
        <w:rPr>
          <w:rFonts w:ascii="Tahoma" w:eastAsia="Calibri" w:hAnsi="Tahoma" w:cs="Tahoma"/>
          <w:b/>
          <w:bCs/>
          <w:kern w:val="0"/>
          <w:sz w:val="22"/>
          <w:szCs w:val="22"/>
          <w:lang w:eastAsia="en-GB"/>
          <w14:ligatures w14:val="none"/>
        </w:rPr>
        <w:t xml:space="preserve">  </w:t>
      </w:r>
    </w:p>
    <w:p w14:paraId="38C09B66" w14:textId="77777777" w:rsidR="00B71B2C" w:rsidRPr="004166F6" w:rsidRDefault="00B71B2C" w:rsidP="00B71B2C">
      <w:pPr>
        <w:spacing w:after="204" w:line="259" w:lineRule="auto"/>
        <w:ind w:left="414" w:right="85"/>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Unauthorised absence is where a school </w:t>
      </w:r>
      <w:r w:rsidRPr="00005B3A">
        <w:rPr>
          <w:rFonts w:ascii="Tahoma" w:eastAsia="Calibri" w:hAnsi="Tahoma" w:cs="Tahoma"/>
          <w:color w:val="000000"/>
          <w:kern w:val="0"/>
          <w:sz w:val="22"/>
          <w:szCs w:val="22"/>
          <w:lang w:eastAsia="en-GB"/>
          <w14:ligatures w14:val="none"/>
        </w:rPr>
        <w:t>does not give permission for the absence or is not satisfied with the reasons given for the absence</w:t>
      </w:r>
      <w:r w:rsidRPr="004166F6">
        <w:rPr>
          <w:rFonts w:ascii="Tahoma" w:eastAsia="Calibri" w:hAnsi="Tahoma" w:cs="Tahoma"/>
          <w:color w:val="000000"/>
          <w:kern w:val="0"/>
          <w:sz w:val="22"/>
          <w:szCs w:val="22"/>
          <w:lang w:eastAsia="en-GB"/>
          <w14:ligatures w14:val="none"/>
        </w:rPr>
        <w:t xml:space="preserve">. Absence will be unauthorised if a pupil is absent from school without the permission of the school. Whilst parents can provide explanations for absences, it is the school’s decision whether to authorise the absence or not. Unauthorised absence includes:  </w:t>
      </w:r>
    </w:p>
    <w:p w14:paraId="5016606F" w14:textId="77777777" w:rsidR="00B71B2C" w:rsidRPr="004166F6" w:rsidRDefault="00B71B2C" w:rsidP="00B71B2C">
      <w:pPr>
        <w:numPr>
          <w:ilvl w:val="0"/>
          <w:numId w:val="8"/>
        </w:numPr>
        <w:spacing w:after="28" w:line="250" w:lineRule="auto"/>
        <w:ind w:left="414" w:right="85"/>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Absences which have never been properly explained  </w:t>
      </w:r>
    </w:p>
    <w:p w14:paraId="057E6E00" w14:textId="77777777" w:rsidR="00B71B2C" w:rsidRPr="004166F6" w:rsidRDefault="00B71B2C" w:rsidP="00B71B2C">
      <w:pPr>
        <w:numPr>
          <w:ilvl w:val="0"/>
          <w:numId w:val="8"/>
        </w:numPr>
        <w:spacing w:after="28" w:line="250" w:lineRule="auto"/>
        <w:ind w:left="414" w:right="85"/>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Pupils who arrive at school too late to get a mark  </w:t>
      </w:r>
    </w:p>
    <w:p w14:paraId="5E4EAA26" w14:textId="77777777" w:rsidR="00B71B2C" w:rsidRPr="004166F6" w:rsidRDefault="00B71B2C" w:rsidP="00B71B2C">
      <w:pPr>
        <w:numPr>
          <w:ilvl w:val="0"/>
          <w:numId w:val="8"/>
        </w:numPr>
        <w:spacing w:after="26" w:line="250" w:lineRule="auto"/>
        <w:ind w:left="414" w:right="85"/>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Confusion over school dates </w:t>
      </w:r>
    </w:p>
    <w:p w14:paraId="0AE25DD5" w14:textId="77777777" w:rsidR="00B71B2C" w:rsidRPr="004166F6" w:rsidRDefault="00B71B2C" w:rsidP="00B71B2C">
      <w:pPr>
        <w:numPr>
          <w:ilvl w:val="0"/>
          <w:numId w:val="8"/>
        </w:numPr>
        <w:spacing w:after="54" w:line="250" w:lineRule="auto"/>
        <w:ind w:left="414" w:right="85"/>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Shopping /Birthdays /Waiting at home for a repair or maintenance work, or a parcel to be delivered   </w:t>
      </w:r>
    </w:p>
    <w:p w14:paraId="293668AE" w14:textId="77777777" w:rsidR="00B71B2C" w:rsidRPr="004166F6" w:rsidRDefault="00B71B2C" w:rsidP="00B71B2C">
      <w:pPr>
        <w:numPr>
          <w:ilvl w:val="0"/>
          <w:numId w:val="8"/>
        </w:numPr>
        <w:spacing w:after="55" w:line="250" w:lineRule="auto"/>
        <w:ind w:left="414" w:right="85"/>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Long weekends and holidays in term time </w:t>
      </w:r>
    </w:p>
    <w:p w14:paraId="275AACCF" w14:textId="77777777" w:rsidR="00B71B2C" w:rsidRPr="004166F6" w:rsidRDefault="00B71B2C" w:rsidP="00B71B2C">
      <w:pPr>
        <w:numPr>
          <w:ilvl w:val="0"/>
          <w:numId w:val="8"/>
        </w:numPr>
        <w:spacing w:after="8" w:line="250" w:lineRule="auto"/>
        <w:ind w:left="414" w:right="85"/>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In the case of term time leave - if a pupil is kept away from school longer than was agreed, the additional absence is unauthorised</w:t>
      </w:r>
      <w:r>
        <w:rPr>
          <w:rFonts w:ascii="Tahoma" w:eastAsia="Calibri" w:hAnsi="Tahoma" w:cs="Tahoma"/>
          <w:color w:val="000000"/>
          <w:kern w:val="0"/>
          <w:sz w:val="22"/>
          <w:szCs w:val="22"/>
          <w:lang w:eastAsia="en-GB"/>
          <w14:ligatures w14:val="none"/>
        </w:rPr>
        <w:t>.</w:t>
      </w:r>
    </w:p>
    <w:p w14:paraId="5CA4539E" w14:textId="77777777" w:rsidR="00B71B2C" w:rsidRDefault="00B71B2C" w:rsidP="00B71B2C">
      <w:pPr>
        <w:spacing w:after="8" w:line="250" w:lineRule="auto"/>
        <w:ind w:left="414" w:right="85"/>
        <w:jc w:val="both"/>
        <w:rPr>
          <w:rFonts w:ascii="Tahoma" w:eastAsia="Calibri" w:hAnsi="Tahoma" w:cs="Tahoma"/>
          <w:color w:val="000000"/>
          <w:kern w:val="0"/>
          <w:sz w:val="22"/>
          <w:szCs w:val="22"/>
          <w:lang w:eastAsia="en-GB"/>
          <w14:ligatures w14:val="none"/>
        </w:rPr>
      </w:pPr>
    </w:p>
    <w:p w14:paraId="2728CD1C" w14:textId="77777777" w:rsidR="00B71B2C" w:rsidRPr="004166F6" w:rsidRDefault="00B71B2C" w:rsidP="00B71B2C">
      <w:pPr>
        <w:spacing w:after="8" w:line="250" w:lineRule="auto"/>
        <w:ind w:left="414" w:right="85"/>
        <w:jc w:val="both"/>
        <w:rPr>
          <w:rFonts w:ascii="Tahoma" w:eastAsia="Calibri" w:hAnsi="Tahoma" w:cs="Tahoma"/>
          <w:color w:val="000000"/>
          <w:kern w:val="0"/>
          <w:sz w:val="22"/>
          <w:szCs w:val="22"/>
          <w:lang w:eastAsia="en-GB"/>
          <w14:ligatures w14:val="none"/>
        </w:rPr>
      </w:pPr>
    </w:p>
    <w:p w14:paraId="6351768C" w14:textId="77777777" w:rsidR="00B71B2C" w:rsidRPr="00B71B2C" w:rsidRDefault="00B71B2C" w:rsidP="00B71B2C">
      <w:pPr>
        <w:pStyle w:val="ListParagraph"/>
        <w:numPr>
          <w:ilvl w:val="0"/>
          <w:numId w:val="26"/>
        </w:numPr>
        <w:spacing w:after="194" w:line="259" w:lineRule="auto"/>
        <w:ind w:left="284" w:right="85" w:hanging="11"/>
        <w:rPr>
          <w:rStyle w:val="Heading1Char"/>
          <w:rFonts w:ascii="Tahoma" w:hAnsi="Tahoma" w:cs="Tahoma"/>
          <w:b/>
          <w:bCs/>
          <w:color w:val="auto"/>
          <w:sz w:val="22"/>
          <w:szCs w:val="22"/>
        </w:rPr>
      </w:pPr>
      <w:bookmarkStart w:id="39" w:name="_Toc140055477"/>
      <w:bookmarkStart w:id="40" w:name="_Toc143780150"/>
      <w:r w:rsidRPr="00B71B2C">
        <w:rPr>
          <w:rStyle w:val="Heading1Char"/>
          <w:rFonts w:ascii="Tahoma" w:hAnsi="Tahoma" w:cs="Tahoma"/>
          <w:b/>
          <w:bCs/>
          <w:color w:val="auto"/>
          <w:sz w:val="22"/>
          <w:szCs w:val="22"/>
        </w:rPr>
        <w:t>Leave of Absence Requests – ‘Exceptional Circumstances’</w:t>
      </w:r>
      <w:bookmarkEnd w:id="39"/>
      <w:bookmarkEnd w:id="40"/>
      <w:r w:rsidRPr="00B71B2C">
        <w:rPr>
          <w:rStyle w:val="Heading1Char"/>
          <w:rFonts w:ascii="Tahoma" w:hAnsi="Tahoma" w:cs="Tahoma"/>
          <w:b/>
          <w:bCs/>
          <w:color w:val="auto"/>
          <w:sz w:val="22"/>
          <w:szCs w:val="22"/>
        </w:rPr>
        <w:t xml:space="preserve">  </w:t>
      </w:r>
    </w:p>
    <w:p w14:paraId="473DCEB9" w14:textId="77777777" w:rsidR="00B71B2C" w:rsidRPr="004166F6" w:rsidRDefault="00B71B2C" w:rsidP="00B71B2C">
      <w:pPr>
        <w:spacing w:after="194" w:line="259" w:lineRule="auto"/>
        <w:ind w:left="414" w:right="85"/>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val="en-US" w:eastAsia="en-GB"/>
          <w14:ligatures w14:val="none"/>
        </w:rPr>
        <w:lastRenderedPageBreak/>
        <w:t xml:space="preserve">Due to current regulations the school cannot </w:t>
      </w:r>
      <w:proofErr w:type="spellStart"/>
      <w:r w:rsidRPr="004166F6">
        <w:rPr>
          <w:rFonts w:ascii="Tahoma" w:eastAsia="Calibri" w:hAnsi="Tahoma" w:cs="Tahoma"/>
          <w:color w:val="000000"/>
          <w:kern w:val="0"/>
          <w:sz w:val="22"/>
          <w:szCs w:val="22"/>
          <w:lang w:val="en-US" w:eastAsia="en-GB"/>
          <w14:ligatures w14:val="none"/>
        </w:rPr>
        <w:t>authorise</w:t>
      </w:r>
      <w:proofErr w:type="spellEnd"/>
      <w:r w:rsidRPr="004166F6">
        <w:rPr>
          <w:rFonts w:ascii="Tahoma" w:eastAsia="Calibri" w:hAnsi="Tahoma" w:cs="Tahoma"/>
          <w:color w:val="000000"/>
          <w:kern w:val="0"/>
          <w:sz w:val="22"/>
          <w:szCs w:val="22"/>
          <w:lang w:val="en-US" w:eastAsia="en-GB"/>
          <w14:ligatures w14:val="none"/>
        </w:rPr>
        <w:t xml:space="preserve"> leave of absence in term-time requests (holidays), unless there are exceptional circumstances (to be decided at the discretion of the Headteacher). </w:t>
      </w:r>
    </w:p>
    <w:p w14:paraId="29305E55" w14:textId="77777777" w:rsidR="00B71B2C" w:rsidRPr="004166F6" w:rsidRDefault="00B71B2C" w:rsidP="00B71B2C">
      <w:pPr>
        <w:spacing w:after="160" w:line="259" w:lineRule="auto"/>
        <w:ind w:left="428" w:firstLine="2"/>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val="en-US" w:eastAsia="en-GB"/>
          <w14:ligatures w14:val="none"/>
        </w:rPr>
        <w:t>If you wish to take your child out of school during term time, please complete the request form (</w:t>
      </w:r>
      <w:hyperlink r:id="rId21" w:history="1">
        <w:r w:rsidRPr="004166F6">
          <w:rPr>
            <w:rStyle w:val="Hyperlink"/>
            <w:rFonts w:ascii="Tahoma" w:eastAsia="Calibri" w:hAnsi="Tahoma" w:cs="Tahoma"/>
            <w:kern w:val="0"/>
            <w:sz w:val="22"/>
            <w:szCs w:val="22"/>
            <w:lang w:val="en-US" w:eastAsia="en-GB"/>
            <w14:ligatures w14:val="none"/>
          </w:rPr>
          <w:t>click here</w:t>
        </w:r>
      </w:hyperlink>
      <w:r w:rsidRPr="004166F6">
        <w:rPr>
          <w:rFonts w:ascii="Tahoma" w:eastAsia="Calibri" w:hAnsi="Tahoma" w:cs="Tahoma"/>
          <w:color w:val="000000"/>
          <w:kern w:val="0"/>
          <w:sz w:val="22"/>
          <w:szCs w:val="22"/>
          <w:lang w:val="en-US" w:eastAsia="en-GB"/>
          <w14:ligatures w14:val="none"/>
        </w:rPr>
        <w:t xml:space="preserve">) and return </w:t>
      </w:r>
      <w:r>
        <w:rPr>
          <w:rFonts w:ascii="Tahoma" w:eastAsia="Calibri" w:hAnsi="Tahoma" w:cs="Tahoma"/>
          <w:color w:val="000000"/>
          <w:kern w:val="0"/>
          <w:sz w:val="22"/>
          <w:szCs w:val="22"/>
          <w:lang w:val="en-US" w:eastAsia="en-GB"/>
          <w14:ligatures w14:val="none"/>
        </w:rPr>
        <w:t>the form</w:t>
      </w:r>
      <w:r w:rsidRPr="004166F6">
        <w:rPr>
          <w:rFonts w:ascii="Tahoma" w:eastAsia="Calibri" w:hAnsi="Tahoma" w:cs="Tahoma"/>
          <w:color w:val="000000"/>
          <w:kern w:val="0"/>
          <w:sz w:val="22"/>
          <w:szCs w:val="22"/>
          <w:lang w:val="en-US" w:eastAsia="en-GB"/>
          <w14:ligatures w14:val="none"/>
        </w:rPr>
        <w:t xml:space="preserve"> to school before the leave is taken.</w:t>
      </w:r>
      <w:r>
        <w:rPr>
          <w:rFonts w:ascii="Tahoma" w:eastAsia="Calibri" w:hAnsi="Tahoma" w:cs="Tahoma"/>
          <w:color w:val="000000"/>
          <w:kern w:val="0"/>
          <w:sz w:val="22"/>
          <w:szCs w:val="22"/>
          <w:lang w:val="en-US" w:eastAsia="en-GB"/>
          <w14:ligatures w14:val="none"/>
        </w:rPr>
        <w:t xml:space="preserve">  </w:t>
      </w:r>
      <w:r w:rsidRPr="00005B3A">
        <w:rPr>
          <w:rFonts w:ascii="Tahoma" w:eastAsia="Calibri" w:hAnsi="Tahoma" w:cs="Tahoma"/>
          <w:color w:val="000000"/>
          <w:kern w:val="0"/>
          <w:sz w:val="22"/>
          <w:szCs w:val="22"/>
          <w:lang w:val="en-US" w:eastAsia="en-GB"/>
          <w14:ligatures w14:val="none"/>
        </w:rPr>
        <w:t>The Leave of Absence request form must be completed and returned to school as soon as an absence is anticipated.</w:t>
      </w:r>
    </w:p>
    <w:p w14:paraId="3F9FB586" w14:textId="77777777" w:rsidR="00B71B2C" w:rsidRPr="004166F6" w:rsidRDefault="00B71B2C" w:rsidP="00B71B2C">
      <w:pPr>
        <w:spacing w:after="160" w:line="259" w:lineRule="auto"/>
        <w:ind w:left="428" w:firstLine="2"/>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val="en-US" w:eastAsia="en-GB"/>
          <w14:ligatures w14:val="none"/>
        </w:rPr>
        <w:t xml:space="preserve">If an </w:t>
      </w:r>
      <w:proofErr w:type="spellStart"/>
      <w:r w:rsidRPr="004166F6">
        <w:rPr>
          <w:rFonts w:ascii="Tahoma" w:eastAsia="Calibri" w:hAnsi="Tahoma" w:cs="Tahoma"/>
          <w:color w:val="000000"/>
          <w:kern w:val="0"/>
          <w:sz w:val="22"/>
          <w:szCs w:val="22"/>
          <w:lang w:val="en-US" w:eastAsia="en-GB"/>
          <w14:ligatures w14:val="none"/>
        </w:rPr>
        <w:t>unauthorised</w:t>
      </w:r>
      <w:proofErr w:type="spellEnd"/>
      <w:r w:rsidRPr="004166F6">
        <w:rPr>
          <w:rFonts w:ascii="Tahoma" w:eastAsia="Calibri" w:hAnsi="Tahoma" w:cs="Tahoma"/>
          <w:color w:val="000000"/>
          <w:kern w:val="0"/>
          <w:sz w:val="22"/>
          <w:szCs w:val="22"/>
          <w:lang w:val="en-US" w:eastAsia="en-GB"/>
          <w14:ligatures w14:val="none"/>
        </w:rPr>
        <w:t xml:space="preserve"> leave of absence (holiday) is taken in term time </w:t>
      </w:r>
      <w:r w:rsidRPr="00005B3A">
        <w:rPr>
          <w:rFonts w:ascii="Tahoma" w:eastAsia="Calibri" w:hAnsi="Tahoma" w:cs="Tahoma"/>
          <w:color w:val="000000"/>
          <w:kern w:val="0"/>
          <w:sz w:val="22"/>
          <w:szCs w:val="22"/>
          <w:lang w:val="en-US" w:eastAsia="en-GB"/>
          <w14:ligatures w14:val="none"/>
        </w:rPr>
        <w:t>the absence</w:t>
      </w:r>
      <w:r w:rsidRPr="004166F6">
        <w:rPr>
          <w:rFonts w:ascii="Tahoma" w:eastAsia="Calibri" w:hAnsi="Tahoma" w:cs="Tahoma"/>
          <w:color w:val="000000"/>
          <w:kern w:val="0"/>
          <w:sz w:val="22"/>
          <w:szCs w:val="22"/>
          <w:lang w:val="en-US" w:eastAsia="en-GB"/>
          <w14:ligatures w14:val="none"/>
        </w:rPr>
        <w:t xml:space="preserve"> will be referred to the Attendance Team at Leicestershire County Council, with a request for a Penalty Notice to be issued in accordance with their Policy.</w:t>
      </w:r>
    </w:p>
    <w:p w14:paraId="6D03BCEE" w14:textId="77777777" w:rsidR="00B71B2C" w:rsidRPr="004166F6" w:rsidRDefault="00B71B2C" w:rsidP="00B71B2C">
      <w:pPr>
        <w:spacing w:after="167"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The legal reference states that schools should not authorise leave of absence unless both of the following apply: </w:t>
      </w:r>
    </w:p>
    <w:p w14:paraId="4373DBD7" w14:textId="77777777" w:rsidR="00B71B2C" w:rsidRPr="004166F6" w:rsidRDefault="00B71B2C" w:rsidP="00B71B2C">
      <w:pPr>
        <w:numPr>
          <w:ilvl w:val="0"/>
          <w:numId w:val="9"/>
        </w:numPr>
        <w:spacing w:after="167" w:line="250" w:lineRule="auto"/>
        <w:ind w:left="414" w:right="85"/>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The headteacher considers there are exceptional circumstances relating to the application AND </w:t>
      </w:r>
    </w:p>
    <w:p w14:paraId="4EC597CD" w14:textId="77777777" w:rsidR="00B71B2C" w:rsidRPr="004166F6" w:rsidRDefault="00B71B2C" w:rsidP="00B71B2C">
      <w:pPr>
        <w:numPr>
          <w:ilvl w:val="0"/>
          <w:numId w:val="9"/>
        </w:numPr>
        <w:spacing w:after="167" w:line="250" w:lineRule="auto"/>
        <w:ind w:left="414" w:right="85"/>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An application has been made in advance by the parent/carer. </w:t>
      </w:r>
    </w:p>
    <w:p w14:paraId="0D5D855E" w14:textId="77777777" w:rsidR="00B71B2C" w:rsidRPr="004166F6" w:rsidRDefault="00B71B2C" w:rsidP="00B71B2C">
      <w:pPr>
        <w:spacing w:after="167"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The school will consider each application individually, taking into account the specific facts and circumstances and relevant background context behind the request. The request must be made by the parent with whom the child normally lives, and permission must be sought in advance.  </w:t>
      </w:r>
    </w:p>
    <w:p w14:paraId="57D21E38" w14:textId="77777777" w:rsidR="00B71B2C" w:rsidRPr="004166F6" w:rsidRDefault="00B71B2C" w:rsidP="00B71B2C">
      <w:pPr>
        <w:spacing w:after="167"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The school will not grant leave of absence unless there are exceptional circumstances. Where a leave of absence is granted, the school will determine the number of days the pupil can be away from school. A leave of absence is granted entirely at the Head Teachers discretion.  The headteacher may consult with the Executive Leadership Team at the Trust.  </w:t>
      </w:r>
    </w:p>
    <w:p w14:paraId="32DE3797" w14:textId="77777777" w:rsidR="00B71B2C" w:rsidRPr="004166F6" w:rsidRDefault="00B71B2C" w:rsidP="00B71B2C">
      <w:pPr>
        <w:spacing w:after="200" w:line="276"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Exceptional leave will not be authorised during examination periods.</w:t>
      </w:r>
    </w:p>
    <w:p w14:paraId="12076F41" w14:textId="77777777" w:rsidR="00B71B2C" w:rsidRPr="004166F6" w:rsidRDefault="00B71B2C" w:rsidP="00B71B2C">
      <w:pPr>
        <w:numPr>
          <w:ilvl w:val="0"/>
          <w:numId w:val="14"/>
        </w:numPr>
        <w:spacing w:after="100" w:afterAutospacing="1" w:line="250" w:lineRule="auto"/>
        <w:ind w:left="414" w:right="85"/>
        <w:jc w:val="both"/>
        <w:rPr>
          <w:rFonts w:ascii="Tahoma" w:eastAsia="Times New Roman" w:hAnsi="Tahoma" w:cs="Tahoma"/>
          <w:color w:val="000000"/>
          <w:kern w:val="0"/>
          <w:sz w:val="22"/>
          <w:szCs w:val="22"/>
          <w:lang w:eastAsia="en-GB"/>
          <w14:ligatures w14:val="none"/>
        </w:rPr>
      </w:pPr>
      <w:r w:rsidRPr="004166F6">
        <w:rPr>
          <w:rFonts w:ascii="Tahoma" w:eastAsia="Times New Roman" w:hAnsi="Tahoma" w:cs="Tahoma"/>
          <w:color w:val="000000"/>
          <w:kern w:val="0"/>
          <w:sz w:val="22"/>
          <w:szCs w:val="22"/>
          <w:lang w:eastAsia="en-GB"/>
          <w14:ligatures w14:val="none"/>
        </w:rPr>
        <w:t>All requests must be considered on their own merits but there must be very particular and exceptional circumstances before the request will be granted</w:t>
      </w:r>
    </w:p>
    <w:p w14:paraId="4243CA75" w14:textId="77777777" w:rsidR="00B71B2C" w:rsidRPr="004166F6" w:rsidRDefault="00B71B2C" w:rsidP="00B71B2C">
      <w:pPr>
        <w:numPr>
          <w:ilvl w:val="0"/>
          <w:numId w:val="14"/>
        </w:numPr>
        <w:spacing w:after="100" w:afterAutospacing="1" w:line="250" w:lineRule="auto"/>
        <w:ind w:left="414" w:right="85"/>
        <w:jc w:val="both"/>
        <w:rPr>
          <w:rFonts w:ascii="Tahoma" w:eastAsia="Times New Roman" w:hAnsi="Tahoma" w:cs="Tahoma"/>
          <w:color w:val="000000"/>
          <w:kern w:val="0"/>
          <w:sz w:val="22"/>
          <w:szCs w:val="22"/>
          <w:lang w:eastAsia="en-GB"/>
          <w14:ligatures w14:val="none"/>
        </w:rPr>
      </w:pPr>
      <w:r w:rsidRPr="004166F6">
        <w:rPr>
          <w:rFonts w:ascii="Tahoma" w:eastAsia="Times New Roman" w:hAnsi="Tahoma" w:cs="Tahoma"/>
          <w:color w:val="000000"/>
          <w:kern w:val="0"/>
          <w:sz w:val="22"/>
          <w:szCs w:val="22"/>
          <w:lang w:eastAsia="en-GB"/>
          <w14:ligatures w14:val="none"/>
        </w:rPr>
        <w:t>Reduced cost of holidays in term time does not amount to exceptional circumstances</w:t>
      </w:r>
    </w:p>
    <w:p w14:paraId="3DBACD09" w14:textId="77777777" w:rsidR="00B71B2C" w:rsidRPr="004166F6" w:rsidRDefault="00B71B2C" w:rsidP="00B71B2C">
      <w:pPr>
        <w:numPr>
          <w:ilvl w:val="0"/>
          <w:numId w:val="14"/>
        </w:numPr>
        <w:spacing w:after="100" w:afterAutospacing="1" w:line="250" w:lineRule="auto"/>
        <w:ind w:left="414" w:right="85"/>
        <w:jc w:val="both"/>
        <w:rPr>
          <w:rFonts w:ascii="Tahoma" w:eastAsia="Times New Roman" w:hAnsi="Tahoma" w:cs="Tahoma"/>
          <w:color w:val="000000"/>
          <w:kern w:val="0"/>
          <w:sz w:val="22"/>
          <w:szCs w:val="22"/>
          <w:lang w:eastAsia="en-GB"/>
          <w14:ligatures w14:val="none"/>
        </w:rPr>
      </w:pPr>
      <w:r w:rsidRPr="004166F6">
        <w:rPr>
          <w:rFonts w:ascii="Tahoma" w:eastAsia="Times New Roman" w:hAnsi="Tahoma" w:cs="Tahoma"/>
          <w:color w:val="000000"/>
          <w:kern w:val="0"/>
          <w:sz w:val="22"/>
          <w:szCs w:val="22"/>
          <w:lang w:eastAsia="en-GB"/>
          <w14:ligatures w14:val="none"/>
        </w:rPr>
        <w:t>Awkward flight times do not amount to exceptional circumstances</w:t>
      </w:r>
    </w:p>
    <w:p w14:paraId="4258A6A4" w14:textId="77777777" w:rsidR="00B71B2C" w:rsidRPr="004166F6" w:rsidRDefault="00B71B2C" w:rsidP="00B71B2C">
      <w:pPr>
        <w:numPr>
          <w:ilvl w:val="0"/>
          <w:numId w:val="14"/>
        </w:numPr>
        <w:spacing w:after="100" w:afterAutospacing="1" w:line="250" w:lineRule="auto"/>
        <w:ind w:left="414" w:right="85"/>
        <w:jc w:val="both"/>
        <w:rPr>
          <w:rFonts w:ascii="Tahoma" w:eastAsia="Times New Roman" w:hAnsi="Tahoma" w:cs="Tahoma"/>
          <w:color w:val="000000"/>
          <w:kern w:val="0"/>
          <w:sz w:val="22"/>
          <w:szCs w:val="22"/>
          <w:lang w:eastAsia="en-GB"/>
          <w14:ligatures w14:val="none"/>
        </w:rPr>
      </w:pPr>
      <w:r w:rsidRPr="004166F6">
        <w:rPr>
          <w:rFonts w:ascii="Tahoma" w:eastAsia="Times New Roman" w:hAnsi="Tahoma" w:cs="Tahoma"/>
          <w:color w:val="000000"/>
          <w:kern w:val="0"/>
          <w:sz w:val="22"/>
          <w:szCs w:val="22"/>
          <w:lang w:eastAsia="en-GB"/>
          <w14:ligatures w14:val="none"/>
        </w:rPr>
        <w:t>Parental work patterns are unlikely to amount to exceptional circumstances</w:t>
      </w:r>
    </w:p>
    <w:p w14:paraId="5DFDA948" w14:textId="77777777" w:rsidR="00B71B2C" w:rsidRPr="004166F6" w:rsidRDefault="00B71B2C" w:rsidP="00B71B2C">
      <w:pPr>
        <w:numPr>
          <w:ilvl w:val="0"/>
          <w:numId w:val="14"/>
        </w:numPr>
        <w:spacing w:after="100" w:afterAutospacing="1" w:line="250" w:lineRule="auto"/>
        <w:ind w:left="414" w:right="85"/>
        <w:jc w:val="both"/>
        <w:rPr>
          <w:rFonts w:ascii="Tahoma" w:eastAsia="Times New Roman" w:hAnsi="Tahoma" w:cs="Tahoma"/>
          <w:color w:val="000000"/>
          <w:kern w:val="0"/>
          <w:sz w:val="22"/>
          <w:szCs w:val="22"/>
          <w:lang w:eastAsia="en-GB"/>
          <w14:ligatures w14:val="none"/>
        </w:rPr>
      </w:pPr>
      <w:r w:rsidRPr="004166F6">
        <w:rPr>
          <w:rFonts w:ascii="Tahoma" w:eastAsia="Times New Roman" w:hAnsi="Tahoma" w:cs="Tahoma"/>
          <w:color w:val="000000"/>
          <w:kern w:val="0"/>
          <w:sz w:val="22"/>
          <w:szCs w:val="22"/>
          <w:lang w:eastAsia="en-GB"/>
          <w14:ligatures w14:val="none"/>
        </w:rPr>
        <w:t>Weddings, at home or abroad are unlikely to amount to exceptional circumstances</w:t>
      </w:r>
    </w:p>
    <w:p w14:paraId="675428D6" w14:textId="77777777" w:rsidR="00B71B2C" w:rsidRPr="004166F6" w:rsidRDefault="00B71B2C" w:rsidP="00B71B2C">
      <w:pPr>
        <w:numPr>
          <w:ilvl w:val="0"/>
          <w:numId w:val="14"/>
        </w:numPr>
        <w:spacing w:after="100" w:afterAutospacing="1" w:line="250" w:lineRule="auto"/>
        <w:ind w:left="414" w:right="85"/>
        <w:jc w:val="both"/>
        <w:rPr>
          <w:rFonts w:ascii="Tahoma" w:eastAsia="Times New Roman" w:hAnsi="Tahoma" w:cs="Tahoma"/>
          <w:color w:val="000000"/>
          <w:kern w:val="0"/>
          <w:sz w:val="22"/>
          <w:szCs w:val="22"/>
          <w:lang w:eastAsia="en-GB"/>
          <w14:ligatures w14:val="none"/>
        </w:rPr>
      </w:pPr>
      <w:r w:rsidRPr="004166F6">
        <w:rPr>
          <w:rFonts w:ascii="Tahoma" w:eastAsia="Times New Roman" w:hAnsi="Tahoma" w:cs="Tahoma"/>
          <w:color w:val="000000"/>
          <w:kern w:val="0"/>
          <w:sz w:val="22"/>
          <w:szCs w:val="22"/>
          <w:lang w:eastAsia="en-GB"/>
          <w14:ligatures w14:val="none"/>
        </w:rPr>
        <w:t>Other family members booking holidays when ignorant of school term times does not amount to exceptional circumstances</w:t>
      </w:r>
    </w:p>
    <w:p w14:paraId="22AF9959" w14:textId="77777777" w:rsidR="00B71B2C" w:rsidRPr="004166F6" w:rsidRDefault="00B71B2C" w:rsidP="00B71B2C">
      <w:pPr>
        <w:numPr>
          <w:ilvl w:val="0"/>
          <w:numId w:val="14"/>
        </w:numPr>
        <w:spacing w:after="100" w:afterAutospacing="1" w:line="250" w:lineRule="auto"/>
        <w:ind w:left="414" w:right="85"/>
        <w:jc w:val="both"/>
        <w:rPr>
          <w:rFonts w:ascii="Tahoma" w:eastAsia="Times New Roman" w:hAnsi="Tahoma" w:cs="Tahoma"/>
          <w:color w:val="000000"/>
          <w:kern w:val="0"/>
          <w:sz w:val="22"/>
          <w:szCs w:val="22"/>
          <w:lang w:eastAsia="en-GB"/>
          <w14:ligatures w14:val="none"/>
        </w:rPr>
      </w:pPr>
      <w:r w:rsidRPr="004166F6">
        <w:rPr>
          <w:rFonts w:ascii="Tahoma" w:eastAsia="Times New Roman" w:hAnsi="Tahoma" w:cs="Tahoma"/>
          <w:color w:val="000000"/>
          <w:kern w:val="0"/>
          <w:sz w:val="22"/>
          <w:szCs w:val="22"/>
          <w:lang w:eastAsia="en-GB"/>
          <w14:ligatures w14:val="none"/>
        </w:rPr>
        <w:t>Rearranged holidays due to Covid and/or other unforeseen circumstances</w:t>
      </w:r>
    </w:p>
    <w:p w14:paraId="459AAB9F" w14:textId="77777777" w:rsidR="00B71B2C" w:rsidRPr="004166F6" w:rsidRDefault="00B71B2C" w:rsidP="00B71B2C">
      <w:pPr>
        <w:spacing w:after="202" w:line="250" w:lineRule="auto"/>
        <w:ind w:left="414" w:right="85" w:firstLine="2"/>
        <w:jc w:val="both"/>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Parents must complete a Leave of Absence Request form which is available from the school. The request should be submitted as soon as it is anticipated; and wherever possible, at least four weeks before the absence. Please be aware that you may be required to provide us with additional evidence to support your request. If we have any concerns about possible </w:t>
      </w:r>
      <w:r w:rsidRPr="004166F6">
        <w:rPr>
          <w:rFonts w:ascii="Tahoma" w:eastAsia="Calibri" w:hAnsi="Tahoma" w:cs="Tahoma"/>
          <w:color w:val="000000"/>
          <w:kern w:val="0"/>
          <w:sz w:val="22"/>
          <w:szCs w:val="22"/>
          <w:lang w:eastAsia="en-GB"/>
          <w14:ligatures w14:val="none"/>
        </w:rPr>
        <w:lastRenderedPageBreak/>
        <w:t xml:space="preserve">safeguarding risks such as risk of FGM or Forced Marriage, we will follow the necessary protocols.  </w:t>
      </w:r>
    </w:p>
    <w:p w14:paraId="59B6C6C1" w14:textId="77777777" w:rsidR="00B71B2C" w:rsidRPr="004166F6" w:rsidRDefault="00B71B2C" w:rsidP="00B71B2C">
      <w:pPr>
        <w:pStyle w:val="ListParagraph"/>
        <w:numPr>
          <w:ilvl w:val="0"/>
          <w:numId w:val="28"/>
        </w:numPr>
        <w:spacing w:after="200" w:line="276" w:lineRule="auto"/>
        <w:ind w:right="85"/>
        <w:jc w:val="both"/>
        <w:rPr>
          <w:rFonts w:ascii="Tahoma" w:eastAsia="Calibri" w:hAnsi="Tahoma" w:cs="Tahoma"/>
          <w:b/>
          <w:vanish/>
          <w:color w:val="000000"/>
          <w:kern w:val="0"/>
          <w:sz w:val="22"/>
          <w:szCs w:val="22"/>
          <w:lang w:eastAsia="en-GB"/>
          <w14:ligatures w14:val="none"/>
        </w:rPr>
      </w:pPr>
    </w:p>
    <w:p w14:paraId="53F3CBB4" w14:textId="77777777" w:rsidR="00B71B2C" w:rsidRPr="004166F6" w:rsidRDefault="00B71B2C" w:rsidP="00B71B2C">
      <w:pPr>
        <w:pStyle w:val="ListParagraph"/>
        <w:numPr>
          <w:ilvl w:val="0"/>
          <w:numId w:val="28"/>
        </w:numPr>
        <w:spacing w:after="200" w:line="276" w:lineRule="auto"/>
        <w:ind w:right="85"/>
        <w:jc w:val="both"/>
        <w:rPr>
          <w:rFonts w:ascii="Tahoma" w:eastAsia="Calibri" w:hAnsi="Tahoma" w:cs="Tahoma"/>
          <w:b/>
          <w:vanish/>
          <w:color w:val="000000"/>
          <w:kern w:val="0"/>
          <w:sz w:val="22"/>
          <w:szCs w:val="22"/>
          <w:lang w:eastAsia="en-GB"/>
          <w14:ligatures w14:val="none"/>
        </w:rPr>
      </w:pPr>
    </w:p>
    <w:p w14:paraId="4ADAA051" w14:textId="77777777" w:rsidR="00B71B2C" w:rsidRPr="004166F6" w:rsidRDefault="00B71B2C" w:rsidP="00B71B2C">
      <w:pPr>
        <w:pStyle w:val="ListParagraph"/>
        <w:numPr>
          <w:ilvl w:val="0"/>
          <w:numId w:val="28"/>
        </w:numPr>
        <w:spacing w:after="200" w:line="276" w:lineRule="auto"/>
        <w:ind w:right="85"/>
        <w:jc w:val="both"/>
        <w:rPr>
          <w:rFonts w:ascii="Tahoma" w:eastAsia="Calibri" w:hAnsi="Tahoma" w:cs="Tahoma"/>
          <w:b/>
          <w:vanish/>
          <w:color w:val="000000"/>
          <w:kern w:val="0"/>
          <w:sz w:val="22"/>
          <w:szCs w:val="22"/>
          <w:lang w:eastAsia="en-GB"/>
          <w14:ligatures w14:val="none"/>
        </w:rPr>
      </w:pPr>
    </w:p>
    <w:p w14:paraId="40451ACB" w14:textId="77777777" w:rsidR="00B71B2C" w:rsidRPr="004166F6" w:rsidRDefault="00B71B2C" w:rsidP="00B71B2C">
      <w:pPr>
        <w:pStyle w:val="ListParagraph"/>
        <w:numPr>
          <w:ilvl w:val="0"/>
          <w:numId w:val="28"/>
        </w:numPr>
        <w:spacing w:after="200" w:line="276" w:lineRule="auto"/>
        <w:ind w:right="85"/>
        <w:jc w:val="both"/>
        <w:rPr>
          <w:rFonts w:ascii="Tahoma" w:eastAsia="Calibri" w:hAnsi="Tahoma" w:cs="Tahoma"/>
          <w:b/>
          <w:vanish/>
          <w:color w:val="000000"/>
          <w:kern w:val="0"/>
          <w:sz w:val="22"/>
          <w:szCs w:val="22"/>
          <w:lang w:eastAsia="en-GB"/>
          <w14:ligatures w14:val="none"/>
        </w:rPr>
      </w:pPr>
    </w:p>
    <w:p w14:paraId="3621AFA5" w14:textId="77777777" w:rsidR="00B71B2C" w:rsidRPr="004166F6" w:rsidRDefault="00B71B2C" w:rsidP="00B71B2C">
      <w:pPr>
        <w:pStyle w:val="ListParagraph"/>
        <w:numPr>
          <w:ilvl w:val="0"/>
          <w:numId w:val="28"/>
        </w:numPr>
        <w:spacing w:after="200" w:line="276" w:lineRule="auto"/>
        <w:ind w:right="85"/>
        <w:jc w:val="both"/>
        <w:rPr>
          <w:rFonts w:ascii="Tahoma" w:eastAsia="Calibri" w:hAnsi="Tahoma" w:cs="Tahoma"/>
          <w:b/>
          <w:vanish/>
          <w:color w:val="000000"/>
          <w:kern w:val="0"/>
          <w:sz w:val="22"/>
          <w:szCs w:val="22"/>
          <w:lang w:eastAsia="en-GB"/>
          <w14:ligatures w14:val="none"/>
        </w:rPr>
      </w:pPr>
    </w:p>
    <w:p w14:paraId="455C14DF" w14:textId="77777777" w:rsidR="00B71B2C" w:rsidRPr="004166F6" w:rsidRDefault="00B71B2C" w:rsidP="00B71B2C">
      <w:pPr>
        <w:pStyle w:val="ListParagraph"/>
        <w:numPr>
          <w:ilvl w:val="0"/>
          <w:numId w:val="28"/>
        </w:numPr>
        <w:spacing w:after="200" w:line="276" w:lineRule="auto"/>
        <w:ind w:right="85"/>
        <w:jc w:val="both"/>
        <w:rPr>
          <w:rFonts w:ascii="Tahoma" w:eastAsia="Calibri" w:hAnsi="Tahoma" w:cs="Tahoma"/>
          <w:b/>
          <w:vanish/>
          <w:color w:val="000000"/>
          <w:kern w:val="0"/>
          <w:sz w:val="22"/>
          <w:szCs w:val="22"/>
          <w:lang w:eastAsia="en-GB"/>
          <w14:ligatures w14:val="none"/>
        </w:rPr>
      </w:pPr>
    </w:p>
    <w:p w14:paraId="7899973C" w14:textId="77777777" w:rsidR="00B71B2C" w:rsidRPr="004166F6" w:rsidRDefault="00B71B2C" w:rsidP="00B71B2C">
      <w:pPr>
        <w:pStyle w:val="ListParagraph"/>
        <w:numPr>
          <w:ilvl w:val="0"/>
          <w:numId w:val="28"/>
        </w:numPr>
        <w:spacing w:after="200" w:line="276" w:lineRule="auto"/>
        <w:ind w:right="85"/>
        <w:jc w:val="both"/>
        <w:rPr>
          <w:rFonts w:ascii="Tahoma" w:eastAsia="Calibri" w:hAnsi="Tahoma" w:cs="Tahoma"/>
          <w:b/>
          <w:vanish/>
          <w:color w:val="000000"/>
          <w:kern w:val="0"/>
          <w:sz w:val="22"/>
          <w:szCs w:val="22"/>
          <w:lang w:eastAsia="en-GB"/>
          <w14:ligatures w14:val="none"/>
        </w:rPr>
      </w:pPr>
    </w:p>
    <w:p w14:paraId="374BCC0A" w14:textId="77777777" w:rsidR="00B71B2C" w:rsidRPr="004166F6" w:rsidRDefault="00B71B2C" w:rsidP="00B71B2C">
      <w:pPr>
        <w:pStyle w:val="ListParagraph"/>
        <w:numPr>
          <w:ilvl w:val="1"/>
          <w:numId w:val="28"/>
        </w:numPr>
        <w:spacing w:after="200" w:line="276" w:lineRule="auto"/>
        <w:ind w:right="85"/>
        <w:jc w:val="both"/>
        <w:rPr>
          <w:rFonts w:ascii="Tahoma" w:eastAsia="Calibri" w:hAnsi="Tahoma" w:cs="Tahoma"/>
          <w:b/>
          <w:color w:val="000000"/>
          <w:kern w:val="0"/>
          <w:sz w:val="22"/>
          <w:szCs w:val="22"/>
          <w:lang w:eastAsia="en-GB"/>
          <w14:ligatures w14:val="none"/>
        </w:rPr>
      </w:pPr>
      <w:r w:rsidRPr="004166F6">
        <w:rPr>
          <w:rFonts w:ascii="Tahoma" w:eastAsia="Calibri" w:hAnsi="Tahoma" w:cs="Tahoma"/>
          <w:b/>
          <w:color w:val="000000"/>
          <w:kern w:val="0"/>
          <w:sz w:val="22"/>
          <w:szCs w:val="22"/>
          <w:lang w:eastAsia="en-GB"/>
          <w14:ligatures w14:val="none"/>
        </w:rPr>
        <w:t>Appeal – Exceptional Leave</w:t>
      </w:r>
    </w:p>
    <w:p w14:paraId="71DF5D31" w14:textId="77777777" w:rsidR="00B71B2C" w:rsidRPr="004166F6" w:rsidRDefault="00B71B2C" w:rsidP="00B71B2C">
      <w:pPr>
        <w:pStyle w:val="NoSpacing"/>
        <w:ind w:left="426"/>
        <w:rPr>
          <w:rFonts w:ascii="Tahoma" w:hAnsi="Tahoma" w:cs="Tahoma"/>
          <w:sz w:val="22"/>
          <w:szCs w:val="22"/>
        </w:rPr>
      </w:pPr>
      <w:r w:rsidRPr="004166F6">
        <w:rPr>
          <w:rFonts w:ascii="Tahoma" w:hAnsi="Tahoma" w:cs="Tahoma"/>
          <w:sz w:val="22"/>
          <w:szCs w:val="22"/>
        </w:rPr>
        <w:t>The decision of the Headteacher is final. However, if you feel that your application for exceptional leave has been unfairly reviewed or that the policy outlined has not been followed you may appeal in writing to the Directors of Education at the Trust, outlining your case. Please note the Director of Education will not re-hear or re-consider the original application for exceptional leave but will, if required, ensure the Headteacher has reviewed the application according to policy and in a fair and unbiased manner.</w:t>
      </w:r>
    </w:p>
    <w:p w14:paraId="21071E88" w14:textId="77777777" w:rsidR="00B71B2C" w:rsidRPr="004166F6" w:rsidRDefault="00B71B2C" w:rsidP="00B71B2C">
      <w:pPr>
        <w:pStyle w:val="NoSpacing"/>
        <w:ind w:left="426"/>
        <w:rPr>
          <w:rFonts w:ascii="Tahoma" w:hAnsi="Tahoma" w:cs="Tahoma"/>
          <w:sz w:val="22"/>
          <w:szCs w:val="22"/>
        </w:rPr>
      </w:pPr>
    </w:p>
    <w:p w14:paraId="292B1974" w14:textId="77777777" w:rsidR="00B71B2C" w:rsidRPr="004166F6" w:rsidRDefault="00B71B2C" w:rsidP="00B71B2C">
      <w:pPr>
        <w:pStyle w:val="NoSpacing"/>
        <w:numPr>
          <w:ilvl w:val="0"/>
          <w:numId w:val="28"/>
        </w:numPr>
        <w:ind w:hanging="8"/>
        <w:rPr>
          <w:rFonts w:ascii="Tahoma" w:eastAsia="Calibri" w:hAnsi="Tahoma" w:cs="Tahoma"/>
          <w:b/>
          <w:bCs/>
          <w:kern w:val="0"/>
          <w:sz w:val="22"/>
          <w:szCs w:val="22"/>
          <w:lang w:eastAsia="en-GB"/>
          <w14:ligatures w14:val="none"/>
        </w:rPr>
      </w:pPr>
      <w:bookmarkStart w:id="41" w:name="_Toc140055478"/>
      <w:bookmarkStart w:id="42" w:name="_Toc143780151"/>
      <w:r w:rsidRPr="00B71B2C">
        <w:rPr>
          <w:rStyle w:val="Heading1Char"/>
          <w:rFonts w:ascii="Tahoma" w:hAnsi="Tahoma" w:cs="Tahoma"/>
          <w:b/>
          <w:bCs/>
          <w:color w:val="auto"/>
          <w:sz w:val="22"/>
          <w:szCs w:val="22"/>
        </w:rPr>
        <w:t>Holiday Absence Policy</w:t>
      </w:r>
      <w:bookmarkEnd w:id="41"/>
      <w:bookmarkEnd w:id="42"/>
      <w:r w:rsidRPr="00B71B2C">
        <w:rPr>
          <w:rFonts w:ascii="Tahoma" w:eastAsia="Calibri" w:hAnsi="Tahoma" w:cs="Tahoma"/>
          <w:b/>
          <w:bCs/>
          <w:kern w:val="0"/>
          <w:sz w:val="22"/>
          <w:szCs w:val="22"/>
          <w:lang w:eastAsia="en-GB"/>
          <w14:ligatures w14:val="none"/>
        </w:rPr>
        <w:t xml:space="preserve"> </w:t>
      </w:r>
      <w:r w:rsidRPr="00B71B2C">
        <w:rPr>
          <w:rFonts w:ascii="Tahoma" w:eastAsia="Calibri" w:hAnsi="Tahoma" w:cs="Tahoma"/>
          <w:b/>
          <w:bCs/>
          <w:kern w:val="0"/>
          <w:sz w:val="22"/>
          <w:szCs w:val="22"/>
          <w:lang w:eastAsia="en-GB"/>
          <w14:ligatures w14:val="none"/>
        </w:rPr>
        <w:br/>
      </w:r>
    </w:p>
    <w:p w14:paraId="757C4D01" w14:textId="77777777" w:rsidR="00B71B2C" w:rsidRPr="004166F6" w:rsidRDefault="00B71B2C" w:rsidP="00B71B2C">
      <w:pPr>
        <w:spacing w:after="200" w:line="276" w:lineRule="auto"/>
        <w:ind w:left="414" w:right="85"/>
        <w:rPr>
          <w:rFonts w:ascii="Tahoma" w:eastAsiaTheme="majorEastAsia" w:hAnsi="Tahoma" w:cs="Tahoma"/>
          <w:sz w:val="22"/>
          <w:szCs w:val="22"/>
        </w:rPr>
      </w:pPr>
      <w:r w:rsidRPr="004166F6">
        <w:rPr>
          <w:rFonts w:ascii="Tahoma" w:eastAsia="Calibri" w:hAnsi="Tahoma" w:cs="Tahoma"/>
          <w:kern w:val="0"/>
          <w:sz w:val="22"/>
          <w:szCs w:val="22"/>
          <w14:ligatures w14:val="none"/>
        </w:rPr>
        <w:t xml:space="preserve">The Bradgate Education Partnership Trust policy is that </w:t>
      </w:r>
      <w:r w:rsidRPr="004166F6">
        <w:rPr>
          <w:rFonts w:ascii="Tahoma" w:eastAsia="Calibri" w:hAnsi="Tahoma" w:cs="Tahoma"/>
          <w:b/>
          <w:kern w:val="0"/>
          <w:sz w:val="22"/>
          <w:szCs w:val="22"/>
          <w14:ligatures w14:val="none"/>
        </w:rPr>
        <w:t>holidays in term time will not be authorised.</w:t>
      </w:r>
      <w:r w:rsidRPr="004166F6">
        <w:rPr>
          <w:rFonts w:ascii="Tahoma" w:eastAsia="Calibri" w:hAnsi="Tahoma" w:cs="Tahoma"/>
          <w:kern w:val="0"/>
          <w:sz w:val="22"/>
          <w:szCs w:val="22"/>
          <w14:ligatures w14:val="none"/>
        </w:rPr>
        <w:t xml:space="preserve">  </w:t>
      </w:r>
    </w:p>
    <w:p w14:paraId="3CA325B6" w14:textId="77777777" w:rsidR="00B71B2C" w:rsidRPr="004166F6" w:rsidRDefault="00B71B2C" w:rsidP="00B71B2C">
      <w:pPr>
        <w:spacing w:after="167" w:line="250" w:lineRule="auto"/>
        <w:ind w:left="414" w:right="85" w:firstLine="2"/>
        <w:rPr>
          <w:rFonts w:ascii="Tahoma" w:eastAsia="Calibri" w:hAnsi="Tahoma" w:cs="Tahoma"/>
          <w:color w:val="000000"/>
          <w:kern w:val="0"/>
          <w:sz w:val="22"/>
          <w:szCs w:val="22"/>
          <w:lang w:eastAsia="en-GB"/>
          <w14:ligatures w14:val="none"/>
        </w:rPr>
      </w:pPr>
      <w:r w:rsidRPr="004166F6">
        <w:rPr>
          <w:rFonts w:ascii="Tahoma" w:eastAsia="Calibri" w:hAnsi="Tahoma" w:cs="Tahoma"/>
          <w:color w:val="000000"/>
          <w:kern w:val="0"/>
          <w:sz w:val="22"/>
          <w:szCs w:val="22"/>
          <w:lang w:eastAsia="en-GB"/>
          <w14:ligatures w14:val="none"/>
        </w:rPr>
        <w:t xml:space="preserve">It is very unlikely that requests for holidays or extended leave will be authorised. If parents want the school to consider such a request they must complete an exceptional leave form which is available from the school. Parents will then receive a response informing them of the school’s decision. If parents/carers still take their son/daughter out of school, then the absence is deemed unauthorised and may incur a Penalty Notice (see above policy relating unauthorised absence). In cases where the school is not notified but holidays are taken in term time these will also be recorded as unauthorised and are also likely to incur a Penalty Notice. </w:t>
      </w:r>
    </w:p>
    <w:p w14:paraId="59EA84D1" w14:textId="77777777" w:rsidR="00B71B2C" w:rsidRPr="00B71B2C" w:rsidRDefault="00B71B2C" w:rsidP="00B71B2C">
      <w:pPr>
        <w:pStyle w:val="ListParagraph"/>
        <w:numPr>
          <w:ilvl w:val="1"/>
          <w:numId w:val="12"/>
        </w:numPr>
        <w:spacing w:after="167" w:line="250" w:lineRule="auto"/>
        <w:ind w:left="284" w:right="85" w:firstLine="0"/>
        <w:rPr>
          <w:rFonts w:ascii="Tahoma" w:eastAsia="Times New Roman" w:hAnsi="Tahoma" w:cs="Tahoma"/>
          <w:b/>
          <w:bCs/>
          <w:sz w:val="22"/>
          <w:szCs w:val="22"/>
          <w:lang w:eastAsia="en-GB"/>
        </w:rPr>
      </w:pPr>
      <w:bookmarkStart w:id="43" w:name="_Toc140055479"/>
      <w:bookmarkStart w:id="44" w:name="_Toc143780152"/>
      <w:r w:rsidRPr="00B71B2C">
        <w:rPr>
          <w:rStyle w:val="Heading1Char"/>
          <w:rFonts w:ascii="Tahoma" w:hAnsi="Tahoma" w:cs="Tahoma"/>
          <w:b/>
          <w:bCs/>
          <w:color w:val="auto"/>
          <w:sz w:val="22"/>
          <w:szCs w:val="22"/>
        </w:rPr>
        <w:t>Holiday Request for children of service personnel</w:t>
      </w:r>
      <w:bookmarkEnd w:id="43"/>
      <w:bookmarkEnd w:id="44"/>
    </w:p>
    <w:p w14:paraId="14F62DA1" w14:textId="77777777" w:rsidR="00B71B2C" w:rsidRPr="004166F6" w:rsidRDefault="00B71B2C" w:rsidP="00B71B2C">
      <w:pPr>
        <w:spacing w:after="167" w:line="250" w:lineRule="auto"/>
        <w:ind w:left="414" w:right="85"/>
        <w:rPr>
          <w:rFonts w:ascii="Tahoma" w:eastAsia="Times New Roman" w:hAnsi="Tahoma" w:cs="Tahoma"/>
          <w:color w:val="0B0C0C"/>
          <w:sz w:val="22"/>
          <w:szCs w:val="22"/>
          <w:lang w:eastAsia="en-GB"/>
        </w:rPr>
      </w:pPr>
      <w:r w:rsidRPr="004166F6">
        <w:rPr>
          <w:rFonts w:ascii="Tahoma" w:eastAsia="Times New Roman" w:hAnsi="Tahoma" w:cs="Tahoma"/>
          <w:color w:val="0B0C0C"/>
          <w:sz w:val="22"/>
          <w:szCs w:val="22"/>
          <w:lang w:eastAsia="en-GB"/>
        </w:rPr>
        <w:t>The decision on whether to authorise term-time holidays for the children of service personnel sits solely with the headteacher of the school.</w:t>
      </w:r>
    </w:p>
    <w:p w14:paraId="43413BF3" w14:textId="77777777" w:rsidR="00B71B2C" w:rsidRPr="004166F6" w:rsidRDefault="00B71B2C" w:rsidP="00B71B2C">
      <w:pPr>
        <w:shd w:val="clear" w:color="auto" w:fill="FFFFFF"/>
        <w:spacing w:after="300"/>
        <w:ind w:left="414" w:right="85"/>
        <w:rPr>
          <w:rFonts w:ascii="Tahoma" w:eastAsia="Times New Roman" w:hAnsi="Tahoma" w:cs="Tahoma"/>
          <w:color w:val="0B0C0C"/>
          <w:kern w:val="0"/>
          <w:sz w:val="22"/>
          <w:szCs w:val="22"/>
          <w:lang w:eastAsia="en-GB"/>
          <w14:ligatures w14:val="none"/>
        </w:rPr>
      </w:pPr>
      <w:r w:rsidRPr="004166F6">
        <w:rPr>
          <w:rFonts w:ascii="Tahoma" w:eastAsia="Times New Roman" w:hAnsi="Tahoma" w:cs="Tahoma"/>
          <w:color w:val="0B0C0C"/>
          <w:kern w:val="0"/>
          <w:sz w:val="22"/>
          <w:szCs w:val="22"/>
          <w:lang w:eastAsia="en-GB"/>
          <w14:ligatures w14:val="none"/>
        </w:rPr>
        <w:t>To assist headteachers in making their decisions on applications for absence during term time, Unit Commanding Officers and their Welfare staff will be able to provide advice, verification and endorsement as required.</w:t>
      </w:r>
    </w:p>
    <w:p w14:paraId="38A5B78A" w14:textId="77777777" w:rsidR="00B71B2C" w:rsidRPr="004166F6" w:rsidRDefault="00B71B2C" w:rsidP="00B71B2C">
      <w:pPr>
        <w:shd w:val="clear" w:color="auto" w:fill="FFFFFF"/>
        <w:spacing w:after="300"/>
        <w:ind w:left="414" w:right="85"/>
        <w:rPr>
          <w:rFonts w:ascii="Tahoma" w:eastAsia="Times New Roman" w:hAnsi="Tahoma" w:cs="Tahoma"/>
          <w:color w:val="0B0C0C"/>
          <w:kern w:val="0"/>
          <w:sz w:val="22"/>
          <w:szCs w:val="22"/>
          <w:lang w:eastAsia="en-GB"/>
          <w14:ligatures w14:val="none"/>
        </w:rPr>
      </w:pPr>
      <w:r w:rsidRPr="004166F6">
        <w:rPr>
          <w:rFonts w:ascii="Tahoma" w:eastAsia="Times New Roman" w:hAnsi="Tahoma" w:cs="Tahoma"/>
          <w:color w:val="0B0C0C"/>
          <w:kern w:val="0"/>
          <w:sz w:val="22"/>
          <w:szCs w:val="22"/>
          <w:lang w:eastAsia="en-GB"/>
          <w14:ligatures w14:val="none"/>
        </w:rPr>
        <w:t xml:space="preserve">By law, headteachers are only able to grant requests for leave during term time in “exceptional” circumstances, examples include: </w:t>
      </w:r>
    </w:p>
    <w:p w14:paraId="487EEFF1" w14:textId="77777777" w:rsidR="00B71B2C" w:rsidRPr="004166F6" w:rsidRDefault="00B71B2C" w:rsidP="00B71B2C">
      <w:pPr>
        <w:numPr>
          <w:ilvl w:val="0"/>
          <w:numId w:val="15"/>
        </w:numPr>
        <w:shd w:val="clear" w:color="auto" w:fill="FFFFFF"/>
        <w:spacing w:after="75" w:line="250" w:lineRule="auto"/>
        <w:ind w:left="414" w:right="85"/>
        <w:jc w:val="both"/>
        <w:rPr>
          <w:rFonts w:ascii="Tahoma" w:eastAsia="Times New Roman" w:hAnsi="Tahoma" w:cs="Tahoma"/>
          <w:color w:val="0B0C0C"/>
          <w:kern w:val="0"/>
          <w:sz w:val="22"/>
          <w:szCs w:val="22"/>
          <w:lang w:eastAsia="en-GB"/>
          <w14:ligatures w14:val="none"/>
        </w:rPr>
      </w:pPr>
      <w:r w:rsidRPr="004166F6">
        <w:rPr>
          <w:rFonts w:ascii="Tahoma" w:eastAsia="Times New Roman" w:hAnsi="Tahoma" w:cs="Tahoma"/>
          <w:color w:val="0B0C0C"/>
          <w:kern w:val="0"/>
          <w:sz w:val="22"/>
          <w:szCs w:val="22"/>
          <w:lang w:eastAsia="en-GB"/>
          <w14:ligatures w14:val="none"/>
        </w:rPr>
        <w:t>Preparing for or returning from operational tours</w:t>
      </w:r>
    </w:p>
    <w:p w14:paraId="48C7BCFA" w14:textId="77777777" w:rsidR="00B71B2C" w:rsidRPr="004166F6" w:rsidRDefault="00B71B2C" w:rsidP="00B71B2C">
      <w:pPr>
        <w:numPr>
          <w:ilvl w:val="0"/>
          <w:numId w:val="15"/>
        </w:numPr>
        <w:shd w:val="clear" w:color="auto" w:fill="FFFFFF"/>
        <w:spacing w:after="75" w:line="250" w:lineRule="auto"/>
        <w:ind w:left="414" w:right="85"/>
        <w:jc w:val="both"/>
        <w:rPr>
          <w:rFonts w:ascii="Tahoma" w:eastAsia="Times New Roman" w:hAnsi="Tahoma" w:cs="Tahoma"/>
          <w:color w:val="0B0C0C"/>
          <w:kern w:val="0"/>
          <w:sz w:val="22"/>
          <w:szCs w:val="22"/>
          <w:lang w:eastAsia="en-GB"/>
          <w14:ligatures w14:val="none"/>
        </w:rPr>
      </w:pPr>
      <w:r w:rsidRPr="004166F6">
        <w:rPr>
          <w:rFonts w:ascii="Tahoma" w:eastAsia="Times New Roman" w:hAnsi="Tahoma" w:cs="Tahoma"/>
          <w:color w:val="0B0C0C"/>
          <w:kern w:val="0"/>
          <w:sz w:val="22"/>
          <w:szCs w:val="22"/>
          <w:lang w:eastAsia="en-GB"/>
          <w14:ligatures w14:val="none"/>
        </w:rPr>
        <w:t>Shift pattern only allows leave to be taken during term-time</w:t>
      </w:r>
    </w:p>
    <w:p w14:paraId="31A9A727" w14:textId="77777777" w:rsidR="00B71B2C" w:rsidRPr="004166F6" w:rsidRDefault="00B71B2C" w:rsidP="00B71B2C">
      <w:pPr>
        <w:numPr>
          <w:ilvl w:val="0"/>
          <w:numId w:val="15"/>
        </w:numPr>
        <w:shd w:val="clear" w:color="auto" w:fill="FFFFFF"/>
        <w:spacing w:after="75" w:line="250" w:lineRule="auto"/>
        <w:ind w:left="414" w:right="85"/>
        <w:jc w:val="both"/>
        <w:rPr>
          <w:rFonts w:ascii="Tahoma" w:eastAsia="Times New Roman" w:hAnsi="Tahoma" w:cs="Tahoma"/>
          <w:color w:val="0B0C0C"/>
          <w:kern w:val="0"/>
          <w:sz w:val="22"/>
          <w:szCs w:val="22"/>
          <w:lang w:eastAsia="en-GB"/>
          <w14:ligatures w14:val="none"/>
        </w:rPr>
      </w:pPr>
      <w:r w:rsidRPr="004166F6">
        <w:rPr>
          <w:rFonts w:ascii="Tahoma" w:eastAsia="Times New Roman" w:hAnsi="Tahoma" w:cs="Tahoma"/>
          <w:color w:val="0B0C0C"/>
          <w:kern w:val="0"/>
          <w:sz w:val="22"/>
          <w:szCs w:val="22"/>
          <w:lang w:eastAsia="en-GB"/>
          <w14:ligatures w14:val="none"/>
        </w:rPr>
        <w:t>Injury/bereavement</w:t>
      </w:r>
    </w:p>
    <w:p w14:paraId="547E3EF6" w14:textId="77777777" w:rsidR="00B71B2C" w:rsidRPr="004166F6" w:rsidRDefault="00B71B2C" w:rsidP="00B71B2C">
      <w:pPr>
        <w:shd w:val="clear" w:color="auto" w:fill="FFFFFF"/>
        <w:spacing w:after="75"/>
        <w:ind w:left="414" w:right="85"/>
        <w:rPr>
          <w:rFonts w:ascii="Tahoma" w:eastAsia="Times New Roman" w:hAnsi="Tahoma" w:cs="Tahoma"/>
          <w:color w:val="0B0C0C"/>
          <w:kern w:val="0"/>
          <w:sz w:val="22"/>
          <w:szCs w:val="22"/>
          <w:lang w:eastAsia="en-GB"/>
          <w14:ligatures w14:val="none"/>
        </w:rPr>
      </w:pPr>
    </w:p>
    <w:p w14:paraId="0A423B43" w14:textId="77777777" w:rsidR="00B71B2C" w:rsidRPr="004166F6" w:rsidRDefault="00B71B2C" w:rsidP="00B71B2C">
      <w:pPr>
        <w:shd w:val="clear" w:color="auto" w:fill="FFFFFF"/>
        <w:spacing w:after="75"/>
        <w:ind w:left="414" w:right="85"/>
        <w:rPr>
          <w:rFonts w:ascii="Tahoma" w:eastAsia="Times New Roman" w:hAnsi="Tahoma" w:cs="Tahoma"/>
          <w:color w:val="0B0C0C"/>
          <w:kern w:val="0"/>
          <w:sz w:val="22"/>
          <w:szCs w:val="22"/>
          <w:lang w:eastAsia="en-GB"/>
          <w14:ligatures w14:val="none"/>
        </w:rPr>
      </w:pPr>
      <w:r w:rsidRPr="004166F6">
        <w:rPr>
          <w:rFonts w:ascii="Tahoma" w:eastAsia="Times New Roman" w:hAnsi="Tahoma" w:cs="Tahoma"/>
          <w:color w:val="0B0C0C"/>
          <w:kern w:val="0"/>
          <w:sz w:val="22"/>
          <w:szCs w:val="22"/>
          <w:lang w:eastAsia="en-GB"/>
          <w14:ligatures w14:val="none"/>
        </w:rPr>
        <w:t xml:space="preserve">An exceptional leave request form needs to be submitted for any holiday request; we will then contact the Unit Commanding Officers to verify the request. A maximum of 1 occasion </w:t>
      </w:r>
      <w:r w:rsidRPr="004166F6">
        <w:rPr>
          <w:rFonts w:ascii="Tahoma" w:eastAsia="Times New Roman" w:hAnsi="Tahoma" w:cs="Tahoma"/>
          <w:color w:val="0B0C0C"/>
          <w:kern w:val="0"/>
          <w:sz w:val="22"/>
          <w:szCs w:val="22"/>
          <w:lang w:eastAsia="en-GB"/>
          <w14:ligatures w14:val="none"/>
        </w:rPr>
        <w:lastRenderedPageBreak/>
        <w:t>and 7 days (14 sessions) may be authorised in any academic year, any additional days will be unauthorised.</w:t>
      </w:r>
    </w:p>
    <w:p w14:paraId="29E82F4A" w14:textId="77777777" w:rsidR="00B71B2C" w:rsidRPr="004166F6" w:rsidRDefault="00B71B2C" w:rsidP="00B71B2C">
      <w:pPr>
        <w:shd w:val="clear" w:color="auto" w:fill="FFFFFF"/>
        <w:spacing w:after="75"/>
        <w:ind w:left="414" w:right="85"/>
        <w:rPr>
          <w:rFonts w:ascii="Tahoma" w:eastAsia="Times New Roman" w:hAnsi="Tahoma" w:cs="Tahoma"/>
          <w:color w:val="0B0C0C"/>
          <w:kern w:val="0"/>
          <w:sz w:val="22"/>
          <w:szCs w:val="22"/>
          <w:lang w:eastAsia="en-GB"/>
          <w14:ligatures w14:val="none"/>
        </w:rPr>
      </w:pPr>
    </w:p>
    <w:p w14:paraId="4B6AFB54" w14:textId="77777777" w:rsidR="00B71B2C" w:rsidRPr="004166F6" w:rsidRDefault="00B71B2C" w:rsidP="00B71B2C">
      <w:pPr>
        <w:pStyle w:val="Heading1"/>
        <w:numPr>
          <w:ilvl w:val="0"/>
          <w:numId w:val="18"/>
        </w:numPr>
        <w:tabs>
          <w:tab w:val="num" w:pos="360"/>
        </w:tabs>
        <w:ind w:left="284" w:firstLine="0"/>
        <w:rPr>
          <w:rFonts w:ascii="Tahoma" w:eastAsia="Times New Roman" w:hAnsi="Tahoma" w:cs="Tahoma"/>
          <w:b/>
          <w:bCs/>
          <w:color w:val="auto"/>
          <w:sz w:val="22"/>
          <w:szCs w:val="22"/>
          <w:lang w:eastAsia="en-GB"/>
        </w:rPr>
      </w:pPr>
      <w:bookmarkStart w:id="45" w:name="_Toc140055480"/>
      <w:bookmarkStart w:id="46" w:name="_Toc143780153"/>
      <w:r w:rsidRPr="004166F6">
        <w:rPr>
          <w:rFonts w:ascii="Tahoma" w:eastAsia="Times New Roman" w:hAnsi="Tahoma" w:cs="Tahoma"/>
          <w:b/>
          <w:bCs/>
          <w:color w:val="auto"/>
          <w:sz w:val="22"/>
          <w:szCs w:val="22"/>
          <w:lang w:eastAsia="en-GB"/>
        </w:rPr>
        <w:t>Alternative Provision</w:t>
      </w:r>
      <w:bookmarkEnd w:id="45"/>
      <w:bookmarkEnd w:id="46"/>
      <w:r w:rsidRPr="004166F6">
        <w:rPr>
          <w:rFonts w:ascii="Tahoma" w:eastAsia="Times New Roman" w:hAnsi="Tahoma" w:cs="Tahoma"/>
          <w:b/>
          <w:bCs/>
          <w:color w:val="auto"/>
          <w:sz w:val="22"/>
          <w:szCs w:val="22"/>
          <w:lang w:eastAsia="en-GB"/>
        </w:rPr>
        <w:br/>
      </w:r>
    </w:p>
    <w:p w14:paraId="6238B05D" w14:textId="77777777" w:rsidR="00B71B2C" w:rsidRPr="004166F6" w:rsidRDefault="00B71B2C" w:rsidP="00B71B2C">
      <w:pPr>
        <w:shd w:val="clear" w:color="auto" w:fill="FFFFFF"/>
        <w:spacing w:after="75"/>
        <w:ind w:left="284" w:right="85"/>
        <w:rPr>
          <w:rFonts w:ascii="Tahoma" w:eastAsia="Times New Roman" w:hAnsi="Tahoma" w:cs="Tahoma"/>
          <w:color w:val="0B0C0C"/>
          <w:szCs w:val="20"/>
          <w:lang w:eastAsia="en-GB"/>
        </w:rPr>
      </w:pPr>
      <w:r w:rsidRPr="004166F6">
        <w:rPr>
          <w:rFonts w:ascii="Tahoma" w:eastAsia="Times New Roman" w:hAnsi="Tahoma" w:cs="Tahoma"/>
          <w:color w:val="0B0C0C"/>
          <w:sz w:val="22"/>
          <w:szCs w:val="22"/>
          <w:lang w:eastAsia="en-GB"/>
        </w:rPr>
        <w:t>Where pupils attend an alternative provision setting, this policy is followed in conjunction with the Alternative Provision policy.</w:t>
      </w:r>
      <w:r w:rsidRPr="004166F6">
        <w:rPr>
          <w:rFonts w:ascii="Tahoma" w:eastAsia="Times New Roman" w:hAnsi="Tahoma" w:cs="Tahoma"/>
          <w:color w:val="0B0C0C"/>
          <w:szCs w:val="20"/>
          <w:lang w:eastAsia="en-GB"/>
        </w:rPr>
        <w:t xml:space="preserve"> </w:t>
      </w:r>
    </w:p>
    <w:p w14:paraId="33D2BA60" w14:textId="77777777" w:rsidR="00B71B2C" w:rsidRPr="004166F6" w:rsidRDefault="00B71B2C" w:rsidP="00B71B2C">
      <w:pPr>
        <w:shd w:val="clear" w:color="auto" w:fill="FFFFFF"/>
        <w:spacing w:after="75"/>
        <w:ind w:left="414" w:right="85"/>
        <w:rPr>
          <w:rFonts w:ascii="Tahoma" w:eastAsia="Times New Roman" w:hAnsi="Tahoma" w:cs="Tahoma"/>
          <w:color w:val="0B0C0C"/>
          <w:kern w:val="0"/>
          <w:szCs w:val="20"/>
          <w:lang w:eastAsia="en-GB"/>
          <w14:ligatures w14:val="none"/>
        </w:rPr>
      </w:pPr>
    </w:p>
    <w:p w14:paraId="3644BF81" w14:textId="77777777" w:rsidR="00B71B2C" w:rsidRPr="004166F6" w:rsidRDefault="00B71B2C" w:rsidP="00B71B2C">
      <w:pPr>
        <w:pStyle w:val="Heading1"/>
        <w:rPr>
          <w:rFonts w:ascii="Tahoma" w:eastAsia="Times New Roman" w:hAnsi="Tahoma" w:cs="Tahoma"/>
          <w:color w:val="auto"/>
          <w:sz w:val="20"/>
          <w:szCs w:val="20"/>
          <w:lang w:eastAsia="en-GB"/>
        </w:rPr>
      </w:pPr>
      <w:bookmarkStart w:id="47" w:name="_Toc140055481"/>
      <w:r w:rsidRPr="004166F6">
        <w:rPr>
          <w:rFonts w:ascii="Tahoma" w:eastAsia="Times New Roman" w:hAnsi="Tahoma" w:cs="Tahoma"/>
          <w:color w:val="auto"/>
          <w:sz w:val="20"/>
          <w:szCs w:val="20"/>
          <w:lang w:eastAsia="en-GB"/>
        </w:rPr>
        <w:br w:type="page"/>
      </w:r>
    </w:p>
    <w:p w14:paraId="06738E69" w14:textId="77777777" w:rsidR="00B71B2C" w:rsidRPr="004166F6" w:rsidRDefault="00B71B2C" w:rsidP="00B71B2C">
      <w:pPr>
        <w:pStyle w:val="Heading1"/>
        <w:rPr>
          <w:rFonts w:ascii="Tahoma" w:hAnsi="Tahoma" w:cs="Tahoma"/>
          <w:lang w:eastAsia="en-GB"/>
        </w:rPr>
      </w:pPr>
      <w:bookmarkStart w:id="48" w:name="_Toc140055482"/>
      <w:bookmarkStart w:id="49" w:name="_Toc143780155"/>
      <w:bookmarkEnd w:id="47"/>
      <w:r w:rsidRPr="004166F6">
        <w:rPr>
          <w:rFonts w:ascii="Tahoma" w:eastAsia="Times New Roman" w:hAnsi="Tahoma" w:cs="Tahoma"/>
          <w:b/>
          <w:bCs/>
          <w:color w:val="auto"/>
          <w:sz w:val="24"/>
          <w:szCs w:val="24"/>
          <w:lang w:eastAsia="en-GB"/>
        </w:rPr>
        <w:lastRenderedPageBreak/>
        <w:t>Appendix B School Specific arrangements</w:t>
      </w:r>
      <w:bookmarkEnd w:id="48"/>
      <w:bookmarkEnd w:id="49"/>
    </w:p>
    <w:p w14:paraId="1A2AFDC1" w14:textId="28F91925" w:rsidR="00B71B2C" w:rsidRPr="004166F6" w:rsidRDefault="00B71B2C" w:rsidP="00B71B2C">
      <w:pPr>
        <w:pStyle w:val="Heading1"/>
        <w:rPr>
          <w:rFonts w:ascii="Tahoma" w:hAnsi="Tahoma" w:cs="Tahoma"/>
          <w:b/>
          <w:bCs/>
          <w:color w:val="auto"/>
          <w:sz w:val="24"/>
          <w:szCs w:val="24"/>
          <w:lang w:eastAsia="en-GB"/>
        </w:rPr>
      </w:pPr>
      <w:bookmarkStart w:id="50" w:name="_Toc143780156"/>
      <w:bookmarkStart w:id="51" w:name="_GoBack"/>
      <w:bookmarkEnd w:id="51"/>
      <w:r w:rsidRPr="00D562D7">
        <w:rPr>
          <w:rFonts w:ascii="Tahoma" w:hAnsi="Tahoma" w:cs="Tahoma"/>
          <w:b/>
          <w:bCs/>
          <w:color w:val="auto"/>
          <w:sz w:val="24"/>
          <w:szCs w:val="24"/>
          <w:lang w:eastAsia="en-GB"/>
        </w:rPr>
        <w:t xml:space="preserve">Appendix C Related Policies </w:t>
      </w:r>
      <w:bookmarkEnd w:id="50"/>
    </w:p>
    <w:p w14:paraId="7E55A402" w14:textId="77777777" w:rsidR="00B71B2C" w:rsidRPr="004166F6" w:rsidRDefault="00B71B2C" w:rsidP="00B71B2C">
      <w:pPr>
        <w:spacing w:after="161"/>
        <w:outlineLvl w:val="0"/>
        <w:rPr>
          <w:rFonts w:ascii="Tahoma" w:eastAsia="Times New Roman" w:hAnsi="Tahoma" w:cs="Tahoma"/>
          <w:b/>
          <w:bCs/>
          <w:kern w:val="36"/>
          <w:sz w:val="18"/>
          <w:szCs w:val="18"/>
          <w:lang w:eastAsia="en-GB"/>
          <w14:ligatures w14:val="none"/>
        </w:rPr>
      </w:pPr>
    </w:p>
    <w:p w14:paraId="3681EB32" w14:textId="77777777" w:rsidR="00B71B2C" w:rsidRPr="00005B3A" w:rsidRDefault="00B71B2C" w:rsidP="00B71B2C">
      <w:pPr>
        <w:pStyle w:val="ListParagraph"/>
        <w:numPr>
          <w:ilvl w:val="0"/>
          <w:numId w:val="29"/>
        </w:numPr>
        <w:rPr>
          <w:rFonts w:ascii="Tahoma" w:hAnsi="Tahoma" w:cs="Tahoma"/>
          <w:sz w:val="22"/>
          <w:szCs w:val="22"/>
          <w:lang w:eastAsia="en-GB"/>
        </w:rPr>
      </w:pPr>
      <w:r w:rsidRPr="00005B3A">
        <w:rPr>
          <w:rFonts w:ascii="Tahoma" w:hAnsi="Tahoma" w:cs="Tahoma"/>
          <w:sz w:val="22"/>
          <w:szCs w:val="22"/>
          <w:lang w:eastAsia="en-GB"/>
        </w:rPr>
        <w:t xml:space="preserve">DfE Statutory Guidance </w:t>
      </w:r>
      <w:hyperlink r:id="rId22" w:history="1">
        <w:r w:rsidRPr="00005B3A">
          <w:rPr>
            <w:rStyle w:val="Hyperlink"/>
            <w:rFonts w:ascii="Tahoma" w:hAnsi="Tahoma" w:cs="Tahoma"/>
            <w:sz w:val="22"/>
            <w:szCs w:val="22"/>
            <w:lang w:eastAsia="en-GB"/>
          </w:rPr>
          <w:t>Working Together to Improve School Attendance</w:t>
        </w:r>
      </w:hyperlink>
      <w:r w:rsidRPr="00005B3A">
        <w:rPr>
          <w:rFonts w:ascii="Tahoma" w:hAnsi="Tahoma" w:cs="Tahoma"/>
          <w:sz w:val="22"/>
          <w:szCs w:val="22"/>
          <w:lang w:eastAsia="en-GB"/>
        </w:rPr>
        <w:t xml:space="preserve"> August 2024</w:t>
      </w:r>
    </w:p>
    <w:p w14:paraId="3128AA6B" w14:textId="77777777" w:rsidR="00B71B2C" w:rsidRPr="004166F6" w:rsidRDefault="00B71B2C" w:rsidP="00B71B2C">
      <w:pPr>
        <w:pStyle w:val="ListParagraph"/>
        <w:numPr>
          <w:ilvl w:val="0"/>
          <w:numId w:val="29"/>
        </w:numPr>
        <w:rPr>
          <w:rFonts w:ascii="Tahoma" w:hAnsi="Tahoma" w:cs="Tahoma"/>
          <w:sz w:val="22"/>
          <w:szCs w:val="22"/>
          <w:lang w:eastAsia="en-GB"/>
        </w:rPr>
      </w:pPr>
      <w:r w:rsidRPr="004166F6">
        <w:rPr>
          <w:rFonts w:ascii="Tahoma" w:hAnsi="Tahoma" w:cs="Tahoma"/>
          <w:sz w:val="22"/>
          <w:szCs w:val="22"/>
          <w:lang w:eastAsia="en-GB"/>
        </w:rPr>
        <w:t>Safeguarding and Child Protection</w:t>
      </w:r>
    </w:p>
    <w:p w14:paraId="001E88C4" w14:textId="77777777" w:rsidR="00B71B2C" w:rsidRPr="004166F6" w:rsidRDefault="00B71B2C" w:rsidP="00B71B2C">
      <w:pPr>
        <w:pStyle w:val="ListParagraph"/>
        <w:numPr>
          <w:ilvl w:val="0"/>
          <w:numId w:val="29"/>
        </w:numPr>
        <w:rPr>
          <w:rFonts w:ascii="Tahoma" w:hAnsi="Tahoma" w:cs="Tahoma"/>
          <w:sz w:val="22"/>
          <w:szCs w:val="22"/>
          <w:lang w:eastAsia="en-GB"/>
        </w:rPr>
      </w:pPr>
      <w:r w:rsidRPr="004166F6">
        <w:rPr>
          <w:rFonts w:ascii="Tahoma" w:hAnsi="Tahoma" w:cs="Tahoma"/>
          <w:sz w:val="22"/>
          <w:szCs w:val="22"/>
          <w:lang w:eastAsia="en-GB"/>
        </w:rPr>
        <w:t>Children with Health Needs</w:t>
      </w:r>
    </w:p>
    <w:p w14:paraId="2E717C07" w14:textId="77777777" w:rsidR="00B71B2C" w:rsidRPr="004166F6" w:rsidRDefault="00B71B2C" w:rsidP="00B71B2C">
      <w:pPr>
        <w:pStyle w:val="ListParagraph"/>
        <w:numPr>
          <w:ilvl w:val="0"/>
          <w:numId w:val="29"/>
        </w:numPr>
        <w:rPr>
          <w:rFonts w:ascii="Tahoma" w:hAnsi="Tahoma" w:cs="Tahoma"/>
          <w:sz w:val="22"/>
          <w:szCs w:val="22"/>
          <w:lang w:eastAsia="en-GB"/>
        </w:rPr>
      </w:pPr>
      <w:r w:rsidRPr="004166F6">
        <w:rPr>
          <w:rFonts w:ascii="Tahoma" w:hAnsi="Tahoma" w:cs="Tahoma"/>
          <w:sz w:val="22"/>
          <w:szCs w:val="22"/>
          <w:lang w:eastAsia="en-GB"/>
        </w:rPr>
        <w:t>Medication Policy</w:t>
      </w:r>
    </w:p>
    <w:p w14:paraId="52AFF48E" w14:textId="77777777" w:rsidR="00B71B2C" w:rsidRPr="004166F6" w:rsidRDefault="00B71B2C" w:rsidP="00B71B2C">
      <w:pPr>
        <w:spacing w:after="161"/>
        <w:outlineLvl w:val="0"/>
        <w:rPr>
          <w:rFonts w:ascii="Tahoma" w:eastAsia="Times New Roman" w:hAnsi="Tahoma" w:cs="Tahoma"/>
          <w:b/>
          <w:bCs/>
          <w:kern w:val="36"/>
          <w:sz w:val="18"/>
          <w:szCs w:val="18"/>
          <w:lang w:eastAsia="en-GB"/>
          <w14:ligatures w14:val="none"/>
        </w:rPr>
      </w:pPr>
    </w:p>
    <w:p w14:paraId="4345D5E9" w14:textId="77777777" w:rsidR="00B71B2C" w:rsidRPr="004166F6" w:rsidRDefault="00B71B2C" w:rsidP="00B71B2C">
      <w:pPr>
        <w:shd w:val="clear" w:color="auto" w:fill="FFFFFF"/>
        <w:spacing w:before="100" w:beforeAutospacing="1" w:after="100" w:afterAutospacing="1"/>
        <w:jc w:val="center"/>
        <w:textAlignment w:val="baseline"/>
        <w:rPr>
          <w:rFonts w:ascii="Tahoma" w:hAnsi="Tahoma" w:cs="Tahoma"/>
          <w:sz w:val="16"/>
          <w:szCs w:val="16"/>
        </w:rPr>
      </w:pPr>
    </w:p>
    <w:bookmarkEnd w:id="0"/>
    <w:p w14:paraId="692C1BD1" w14:textId="77777777" w:rsidR="00B71B2C" w:rsidRPr="004166F6" w:rsidRDefault="00B71B2C" w:rsidP="00B71B2C">
      <w:pPr>
        <w:rPr>
          <w:rFonts w:ascii="Tahoma" w:eastAsia="Trebuchet MS" w:hAnsi="Tahoma" w:cs="Tahoma"/>
          <w:b/>
          <w:color w:val="75327C"/>
          <w:kern w:val="0"/>
          <w:sz w:val="36"/>
          <w:szCs w:val="36"/>
          <w14:ligatures w14:val="none"/>
        </w:rPr>
      </w:pPr>
    </w:p>
    <w:p w14:paraId="66226496" w14:textId="6E918B00" w:rsidR="005319C6" w:rsidRPr="006125F7" w:rsidRDefault="005319C6" w:rsidP="00F73563">
      <w:pPr>
        <w:ind w:left="720"/>
        <w:rPr>
          <w:rFonts w:ascii="Tahoma" w:hAnsi="Tahoma" w:cs="Tahoma"/>
          <w:b/>
          <w:bCs/>
          <w:color w:val="445667"/>
          <w:sz w:val="22"/>
          <w:szCs w:val="22"/>
        </w:rPr>
      </w:pPr>
    </w:p>
    <w:sectPr w:rsidR="005319C6" w:rsidRPr="006125F7" w:rsidSect="00B71B2C">
      <w:headerReference w:type="default" r:id="rId23"/>
      <w:footerReference w:type="even" r:id="rId24"/>
      <w:footerReference w:type="default" r:id="rId25"/>
      <w:pgSz w:w="11906" w:h="16838"/>
      <w:pgMar w:top="1620" w:right="1134" w:bottom="2835"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760E9E" w14:textId="77777777" w:rsidR="00BF68AD" w:rsidRDefault="00BF68AD" w:rsidP="00B94055">
      <w:r>
        <w:separator/>
      </w:r>
    </w:p>
  </w:endnote>
  <w:endnote w:type="continuationSeparator" w:id="0">
    <w:p w14:paraId="54083CE8" w14:textId="77777777" w:rsidR="00BF68AD" w:rsidRDefault="00BF68AD" w:rsidP="00B940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Poppins Medium">
    <w:altName w:val="Courier New"/>
    <w:charset w:val="00"/>
    <w:family w:val="auto"/>
    <w:pitch w:val="variable"/>
    <w:sig w:usb0="00008007" w:usb1="00000000" w:usb2="00000000" w:usb3="00000000" w:csb0="00000093"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147431376"/>
      <w:docPartObj>
        <w:docPartGallery w:val="Page Numbers (Bottom of Page)"/>
        <w:docPartUnique/>
      </w:docPartObj>
    </w:sdtPr>
    <w:sdtContent>
      <w:p w14:paraId="3D0302AB" w14:textId="489CBCB5" w:rsidR="00D562D7" w:rsidRDefault="00D562D7" w:rsidP="00D562D7">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2092E42" w14:textId="77777777" w:rsidR="00D562D7" w:rsidRDefault="00D562D7" w:rsidP="003D6B7B">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1598780759"/>
      <w:docPartObj>
        <w:docPartGallery w:val="Page Numbers (Bottom of Page)"/>
        <w:docPartUnique/>
      </w:docPartObj>
    </w:sdtPr>
    <w:sdtEndPr>
      <w:rPr>
        <w:rStyle w:val="PageNumber"/>
        <w:rFonts w:ascii="Poppins Medium" w:hAnsi="Poppins Medium" w:cs="Poppins Medium"/>
      </w:rPr>
    </w:sdtEndPr>
    <w:sdtContent>
      <w:p w14:paraId="281B8D17" w14:textId="1B999C43" w:rsidR="00D562D7" w:rsidRPr="005319C6" w:rsidRDefault="00D562D7" w:rsidP="00D562D7">
        <w:pPr>
          <w:pStyle w:val="Footer"/>
          <w:framePr w:wrap="none" w:vAnchor="text" w:hAnchor="margin" w:xAlign="right" w:y="1"/>
          <w:rPr>
            <w:rStyle w:val="PageNumber"/>
            <w:rFonts w:ascii="Poppins Medium" w:hAnsi="Poppins Medium" w:cs="Poppins Medium"/>
          </w:rPr>
        </w:pPr>
        <w:r w:rsidRPr="005319C6">
          <w:rPr>
            <w:rStyle w:val="PageNumber"/>
            <w:rFonts w:ascii="Poppins Medium" w:hAnsi="Poppins Medium" w:cs="Poppins Medium"/>
            <w:color w:val="FFFFFF" w:themeColor="background1"/>
            <w:sz w:val="28"/>
            <w:szCs w:val="28"/>
          </w:rPr>
          <w:fldChar w:fldCharType="begin"/>
        </w:r>
        <w:r w:rsidRPr="005319C6">
          <w:rPr>
            <w:rStyle w:val="PageNumber"/>
            <w:rFonts w:ascii="Poppins Medium" w:hAnsi="Poppins Medium" w:cs="Poppins Medium"/>
            <w:color w:val="FFFFFF" w:themeColor="background1"/>
            <w:sz w:val="28"/>
            <w:szCs w:val="28"/>
          </w:rPr>
          <w:instrText xml:space="preserve"> PAGE </w:instrText>
        </w:r>
        <w:r w:rsidRPr="005319C6">
          <w:rPr>
            <w:rStyle w:val="PageNumber"/>
            <w:rFonts w:ascii="Poppins Medium" w:hAnsi="Poppins Medium" w:cs="Poppins Medium"/>
            <w:color w:val="FFFFFF" w:themeColor="background1"/>
            <w:sz w:val="28"/>
            <w:szCs w:val="28"/>
          </w:rPr>
          <w:fldChar w:fldCharType="separate"/>
        </w:r>
        <w:r w:rsidR="00F202E9">
          <w:rPr>
            <w:rStyle w:val="PageNumber"/>
            <w:rFonts w:ascii="Poppins Medium" w:hAnsi="Poppins Medium" w:cs="Poppins Medium"/>
            <w:noProof/>
            <w:color w:val="FFFFFF" w:themeColor="background1"/>
            <w:sz w:val="28"/>
            <w:szCs w:val="28"/>
          </w:rPr>
          <w:t>16</w:t>
        </w:r>
        <w:r w:rsidRPr="005319C6">
          <w:rPr>
            <w:rStyle w:val="PageNumber"/>
            <w:rFonts w:ascii="Poppins Medium" w:hAnsi="Poppins Medium" w:cs="Poppins Medium"/>
            <w:color w:val="FFFFFF" w:themeColor="background1"/>
            <w:sz w:val="28"/>
            <w:szCs w:val="28"/>
          </w:rPr>
          <w:fldChar w:fldCharType="end"/>
        </w:r>
      </w:p>
    </w:sdtContent>
  </w:sdt>
  <w:p w14:paraId="0B2A0250" w14:textId="137B6858" w:rsidR="00D562D7" w:rsidRDefault="00D562D7" w:rsidP="003D6B7B">
    <w:pPr>
      <w:pStyle w:val="Footer"/>
      <w:ind w:right="360"/>
    </w:pPr>
    <w:r>
      <w:rPr>
        <w:noProof/>
        <w:lang w:eastAsia="en-GB"/>
      </w:rPr>
      <w:drawing>
        <wp:anchor distT="0" distB="0" distL="114300" distR="114300" simplePos="0" relativeHeight="251661312" behindDoc="1" locked="0" layoutInCell="1" allowOverlap="1" wp14:anchorId="68D311B6" wp14:editId="452A6F3B">
          <wp:simplePos x="0" y="0"/>
          <wp:positionH relativeFrom="page">
            <wp:posOffset>0</wp:posOffset>
          </wp:positionH>
          <wp:positionV relativeFrom="page">
            <wp:posOffset>9163685</wp:posOffset>
          </wp:positionV>
          <wp:extent cx="7527290" cy="1518920"/>
          <wp:effectExtent l="0" t="0" r="0" b="0"/>
          <wp:wrapNone/>
          <wp:docPr id="1761699556" name="Graphic 17616995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5411095" name="Graphic 1015411095"/>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7527290" cy="151892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AADB4" w14:textId="77777777" w:rsidR="00BF68AD" w:rsidRDefault="00BF68AD" w:rsidP="00B94055">
      <w:r>
        <w:separator/>
      </w:r>
    </w:p>
  </w:footnote>
  <w:footnote w:type="continuationSeparator" w:id="0">
    <w:p w14:paraId="41DAE3B3" w14:textId="77777777" w:rsidR="00BF68AD" w:rsidRDefault="00BF68AD" w:rsidP="00B94055">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134D49" w14:textId="0C33ACC1" w:rsidR="00D562D7" w:rsidRDefault="00D562D7">
    <w:pPr>
      <w:pStyle w:val="Header"/>
    </w:pPr>
    <w:r>
      <w:rPr>
        <w:noProof/>
        <w:lang w:eastAsia="en-GB"/>
      </w:rPr>
      <w:drawing>
        <wp:anchor distT="0" distB="0" distL="114300" distR="114300" simplePos="0" relativeHeight="251657214" behindDoc="1" locked="0" layoutInCell="1" allowOverlap="1" wp14:anchorId="3B71FD44" wp14:editId="0FB6A9CC">
          <wp:simplePos x="0" y="0"/>
          <wp:positionH relativeFrom="column">
            <wp:posOffset>4518025</wp:posOffset>
          </wp:positionH>
          <wp:positionV relativeFrom="page">
            <wp:posOffset>92710</wp:posOffset>
          </wp:positionV>
          <wp:extent cx="2206800" cy="720000"/>
          <wp:effectExtent l="0" t="0" r="0" b="0"/>
          <wp:wrapNone/>
          <wp:docPr id="203308981" name="Graphic 203308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2896903" name="Graphic 1742896903"/>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 r:embed="rId2"/>
                      </a:ext>
                    </a:extLst>
                  </a:blip>
                  <a:stretch>
                    <a:fillRect/>
                  </a:stretch>
                </pic:blipFill>
                <pic:spPr>
                  <a:xfrm>
                    <a:off x="0" y="0"/>
                    <a:ext cx="2206800" cy="72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87148"/>
    <w:multiLevelType w:val="hybridMultilevel"/>
    <w:tmpl w:val="4A724954"/>
    <w:lvl w:ilvl="0" w:tplc="6B6C9034">
      <w:start w:val="1"/>
      <w:numFmt w:val="bullet"/>
      <w:lvlText w:val="•"/>
      <w:lvlJc w:val="left"/>
      <w:pPr>
        <w:ind w:left="3481"/>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2F87D90">
      <w:start w:val="1"/>
      <w:numFmt w:val="bullet"/>
      <w:lvlText w:val="o"/>
      <w:lvlJc w:val="left"/>
      <w:pPr>
        <w:ind w:left="377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810733A">
      <w:start w:val="1"/>
      <w:numFmt w:val="bullet"/>
      <w:lvlText w:val="▪"/>
      <w:lvlJc w:val="left"/>
      <w:pPr>
        <w:ind w:left="44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DA3E1D46">
      <w:start w:val="1"/>
      <w:numFmt w:val="bullet"/>
      <w:lvlText w:val="•"/>
      <w:lvlJc w:val="left"/>
      <w:pPr>
        <w:ind w:left="521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FA4D2B0">
      <w:start w:val="1"/>
      <w:numFmt w:val="bullet"/>
      <w:lvlText w:val="o"/>
      <w:lvlJc w:val="left"/>
      <w:pPr>
        <w:ind w:left="593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496D4F6">
      <w:start w:val="1"/>
      <w:numFmt w:val="bullet"/>
      <w:lvlText w:val="▪"/>
      <w:lvlJc w:val="left"/>
      <w:pPr>
        <w:ind w:left="665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CC08CF0">
      <w:start w:val="1"/>
      <w:numFmt w:val="bullet"/>
      <w:lvlText w:val="•"/>
      <w:lvlJc w:val="left"/>
      <w:pPr>
        <w:ind w:left="73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7F221E4">
      <w:start w:val="1"/>
      <w:numFmt w:val="bullet"/>
      <w:lvlText w:val="o"/>
      <w:lvlJc w:val="left"/>
      <w:pPr>
        <w:ind w:left="809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7904EBA">
      <w:start w:val="1"/>
      <w:numFmt w:val="bullet"/>
      <w:lvlText w:val="▪"/>
      <w:lvlJc w:val="left"/>
      <w:pPr>
        <w:ind w:left="8813"/>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0C47E40"/>
    <w:multiLevelType w:val="hybridMultilevel"/>
    <w:tmpl w:val="6A5E15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47630E4"/>
    <w:multiLevelType w:val="hybridMultilevel"/>
    <w:tmpl w:val="9C62FF9E"/>
    <w:lvl w:ilvl="0" w:tplc="19D2FE82">
      <w:start w:val="1"/>
      <w:numFmt w:val="bullet"/>
      <w:lvlText w:val="•"/>
      <w:lvlJc w:val="left"/>
      <w:pPr>
        <w:ind w:left="18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3258D2">
      <w:start w:val="1"/>
      <w:numFmt w:val="bullet"/>
      <w:lvlText w:val="o"/>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78827AC">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54F837D8">
      <w:start w:val="1"/>
      <w:numFmt w:val="bullet"/>
      <w:lvlText w:val="•"/>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E9A64018">
      <w:start w:val="1"/>
      <w:numFmt w:val="bullet"/>
      <w:lvlText w:val="o"/>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DA8F4EA">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7A67B04">
      <w:start w:val="1"/>
      <w:numFmt w:val="bullet"/>
      <w:lvlText w:val="•"/>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A4B42B54">
      <w:start w:val="1"/>
      <w:numFmt w:val="bullet"/>
      <w:lvlText w:val="o"/>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14ADBA8">
      <w:start w:val="1"/>
      <w:numFmt w:val="bullet"/>
      <w:lvlText w:val="▪"/>
      <w:lvlJc w:val="left"/>
      <w:pPr>
        <w:ind w:left="72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8900E01"/>
    <w:multiLevelType w:val="hybridMultilevel"/>
    <w:tmpl w:val="BDBA438A"/>
    <w:lvl w:ilvl="0" w:tplc="76C0283A">
      <w:start w:val="1"/>
      <w:numFmt w:val="bullet"/>
      <w:lvlText w:val="•"/>
      <w:lvlJc w:val="left"/>
      <w:pPr>
        <w:ind w:left="11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9C9ED4F6">
      <w:start w:val="1"/>
      <w:numFmt w:val="bullet"/>
      <w:lvlText w:val="o"/>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8D2D316">
      <w:start w:val="1"/>
      <w:numFmt w:val="bullet"/>
      <w:lvlText w:val="▪"/>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4DC06A0">
      <w:start w:val="1"/>
      <w:numFmt w:val="bullet"/>
      <w:lvlText w:val="•"/>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2CE7B0E">
      <w:start w:val="1"/>
      <w:numFmt w:val="bullet"/>
      <w:lvlText w:val="o"/>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21A60AE">
      <w:start w:val="1"/>
      <w:numFmt w:val="bullet"/>
      <w:lvlText w:val="▪"/>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6FC893A">
      <w:start w:val="1"/>
      <w:numFmt w:val="bullet"/>
      <w:lvlText w:val="•"/>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1407598">
      <w:start w:val="1"/>
      <w:numFmt w:val="bullet"/>
      <w:lvlText w:val="o"/>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1427ED8">
      <w:start w:val="1"/>
      <w:numFmt w:val="bullet"/>
      <w:lvlText w:val="▪"/>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9241E46"/>
    <w:multiLevelType w:val="hybridMultilevel"/>
    <w:tmpl w:val="5A7E130A"/>
    <w:lvl w:ilvl="0" w:tplc="E79AB9F4">
      <w:start w:val="1"/>
      <w:numFmt w:val="decimal"/>
      <w:lvlText w:val="%1."/>
      <w:lvlJc w:val="left"/>
      <w:pPr>
        <w:ind w:left="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7F41826">
      <w:start w:val="1"/>
      <w:numFmt w:val="lowerLetter"/>
      <w:lvlText w:val="%2"/>
      <w:lvlJc w:val="left"/>
      <w:pPr>
        <w:ind w:left="10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C05E58EA">
      <w:start w:val="1"/>
      <w:numFmt w:val="lowerRoman"/>
      <w:lvlText w:val="%3"/>
      <w:lvlJc w:val="left"/>
      <w:pPr>
        <w:ind w:left="18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59E45B0">
      <w:start w:val="1"/>
      <w:numFmt w:val="decimal"/>
      <w:lvlText w:val="%4"/>
      <w:lvlJc w:val="left"/>
      <w:pPr>
        <w:ind w:left="25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C073D4">
      <w:start w:val="1"/>
      <w:numFmt w:val="lowerLetter"/>
      <w:lvlText w:val="%5"/>
      <w:lvlJc w:val="left"/>
      <w:pPr>
        <w:ind w:left="32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82EAD7E">
      <w:start w:val="1"/>
      <w:numFmt w:val="lowerRoman"/>
      <w:lvlText w:val="%6"/>
      <w:lvlJc w:val="left"/>
      <w:pPr>
        <w:ind w:left="39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4AADAC2">
      <w:start w:val="1"/>
      <w:numFmt w:val="decimal"/>
      <w:lvlText w:val="%7"/>
      <w:lvlJc w:val="left"/>
      <w:pPr>
        <w:ind w:left="46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CBA062D8">
      <w:start w:val="1"/>
      <w:numFmt w:val="lowerLetter"/>
      <w:lvlText w:val="%8"/>
      <w:lvlJc w:val="left"/>
      <w:pPr>
        <w:ind w:left="54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AEEAF4C">
      <w:start w:val="1"/>
      <w:numFmt w:val="lowerRoman"/>
      <w:lvlText w:val="%9"/>
      <w:lvlJc w:val="left"/>
      <w:pPr>
        <w:ind w:left="61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EE2063E"/>
    <w:multiLevelType w:val="hybridMultilevel"/>
    <w:tmpl w:val="75CEFA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4D40DC"/>
    <w:multiLevelType w:val="hybridMultilevel"/>
    <w:tmpl w:val="DE284188"/>
    <w:lvl w:ilvl="0" w:tplc="522E13B6">
      <w:start w:val="1"/>
      <w:numFmt w:val="bullet"/>
      <w:lvlText w:val="•"/>
      <w:lvlJc w:val="left"/>
      <w:pPr>
        <w:ind w:left="11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7DA606E">
      <w:start w:val="1"/>
      <w:numFmt w:val="bullet"/>
      <w:lvlText w:val="o"/>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012BF68">
      <w:start w:val="1"/>
      <w:numFmt w:val="bullet"/>
      <w:lvlText w:val="▪"/>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A57C1C5E">
      <w:start w:val="1"/>
      <w:numFmt w:val="bullet"/>
      <w:lvlText w:val="•"/>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74EF6C4">
      <w:start w:val="1"/>
      <w:numFmt w:val="bullet"/>
      <w:lvlText w:val="o"/>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61A1848">
      <w:start w:val="1"/>
      <w:numFmt w:val="bullet"/>
      <w:lvlText w:val="▪"/>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62CCDFC">
      <w:start w:val="1"/>
      <w:numFmt w:val="bullet"/>
      <w:lvlText w:val="•"/>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F86CBDA">
      <w:start w:val="1"/>
      <w:numFmt w:val="bullet"/>
      <w:lvlText w:val="o"/>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14EFBEA">
      <w:start w:val="1"/>
      <w:numFmt w:val="bullet"/>
      <w:lvlText w:val="▪"/>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13D2034"/>
    <w:multiLevelType w:val="multilevel"/>
    <w:tmpl w:val="1D188D3A"/>
    <w:lvl w:ilvl="0">
      <w:start w:val="6"/>
      <w:numFmt w:val="decimal"/>
      <w:lvlText w:val="%1."/>
      <w:lvlJc w:val="left"/>
      <w:pPr>
        <w:ind w:left="292" w:hanging="360"/>
      </w:pPr>
      <w:rPr>
        <w:rFonts w:hint="default"/>
        <w:sz w:val="20"/>
        <w:szCs w:val="20"/>
      </w:rPr>
    </w:lvl>
    <w:lvl w:ilvl="1">
      <w:start w:val="2"/>
      <w:numFmt w:val="decimal"/>
      <w:isLgl/>
      <w:lvlText w:val="%1.%2"/>
      <w:lvlJc w:val="left"/>
      <w:pPr>
        <w:ind w:left="1136" w:hanging="720"/>
      </w:pPr>
      <w:rPr>
        <w:rFonts w:hint="default"/>
        <w:b w:val="0"/>
      </w:rPr>
    </w:lvl>
    <w:lvl w:ilvl="2">
      <w:start w:val="1"/>
      <w:numFmt w:val="decimal"/>
      <w:isLgl/>
      <w:lvlText w:val="%1.%2.%3"/>
      <w:lvlJc w:val="left"/>
      <w:pPr>
        <w:ind w:left="1620" w:hanging="720"/>
      </w:pPr>
      <w:rPr>
        <w:rFonts w:hint="default"/>
        <w:b w:val="0"/>
      </w:rPr>
    </w:lvl>
    <w:lvl w:ilvl="3">
      <w:start w:val="1"/>
      <w:numFmt w:val="decimal"/>
      <w:isLgl/>
      <w:lvlText w:val="%1.%2.%3.%4"/>
      <w:lvlJc w:val="left"/>
      <w:pPr>
        <w:ind w:left="2464" w:hanging="1080"/>
      </w:pPr>
      <w:rPr>
        <w:rFonts w:hint="default"/>
        <w:b w:val="0"/>
      </w:rPr>
    </w:lvl>
    <w:lvl w:ilvl="4">
      <w:start w:val="1"/>
      <w:numFmt w:val="decimal"/>
      <w:isLgl/>
      <w:lvlText w:val="%1.%2.%3.%4.%5"/>
      <w:lvlJc w:val="left"/>
      <w:pPr>
        <w:ind w:left="2948" w:hanging="1080"/>
      </w:pPr>
      <w:rPr>
        <w:rFonts w:hint="default"/>
        <w:b w:val="0"/>
      </w:rPr>
    </w:lvl>
    <w:lvl w:ilvl="5">
      <w:start w:val="1"/>
      <w:numFmt w:val="decimal"/>
      <w:isLgl/>
      <w:lvlText w:val="%1.%2.%3.%4.%5.%6"/>
      <w:lvlJc w:val="left"/>
      <w:pPr>
        <w:ind w:left="3792" w:hanging="1440"/>
      </w:pPr>
      <w:rPr>
        <w:rFonts w:hint="default"/>
        <w:b w:val="0"/>
      </w:rPr>
    </w:lvl>
    <w:lvl w:ilvl="6">
      <w:start w:val="1"/>
      <w:numFmt w:val="decimal"/>
      <w:isLgl/>
      <w:lvlText w:val="%1.%2.%3.%4.%5.%6.%7"/>
      <w:lvlJc w:val="left"/>
      <w:pPr>
        <w:ind w:left="4636" w:hanging="1800"/>
      </w:pPr>
      <w:rPr>
        <w:rFonts w:hint="default"/>
        <w:b w:val="0"/>
      </w:rPr>
    </w:lvl>
    <w:lvl w:ilvl="7">
      <w:start w:val="1"/>
      <w:numFmt w:val="decimal"/>
      <w:isLgl/>
      <w:lvlText w:val="%1.%2.%3.%4.%5.%6.%7.%8"/>
      <w:lvlJc w:val="left"/>
      <w:pPr>
        <w:ind w:left="5120" w:hanging="1800"/>
      </w:pPr>
      <w:rPr>
        <w:rFonts w:hint="default"/>
        <w:b w:val="0"/>
      </w:rPr>
    </w:lvl>
    <w:lvl w:ilvl="8">
      <w:start w:val="1"/>
      <w:numFmt w:val="decimal"/>
      <w:isLgl/>
      <w:lvlText w:val="%1.%2.%3.%4.%5.%6.%7.%8.%9"/>
      <w:lvlJc w:val="left"/>
      <w:pPr>
        <w:ind w:left="5964" w:hanging="2160"/>
      </w:pPr>
      <w:rPr>
        <w:rFonts w:hint="default"/>
        <w:b w:val="0"/>
      </w:rPr>
    </w:lvl>
  </w:abstractNum>
  <w:abstractNum w:abstractNumId="8" w15:restartNumberingAfterBreak="0">
    <w:nsid w:val="3325450B"/>
    <w:multiLevelType w:val="multilevel"/>
    <w:tmpl w:val="0FCC6494"/>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680" w:hanging="1800"/>
      </w:pPr>
      <w:rPr>
        <w:rFonts w:hint="default"/>
      </w:rPr>
    </w:lvl>
    <w:lvl w:ilvl="5">
      <w:start w:val="1"/>
      <w:numFmt w:val="decimal"/>
      <w:lvlText w:val="%1.%2.%3.%4.%5.%6"/>
      <w:lvlJc w:val="left"/>
      <w:pPr>
        <w:ind w:left="5760" w:hanging="2160"/>
      </w:pPr>
      <w:rPr>
        <w:rFonts w:hint="default"/>
      </w:rPr>
    </w:lvl>
    <w:lvl w:ilvl="6">
      <w:start w:val="1"/>
      <w:numFmt w:val="decimal"/>
      <w:lvlText w:val="%1.%2.%3.%4.%5.%6.%7"/>
      <w:lvlJc w:val="left"/>
      <w:pPr>
        <w:ind w:left="6840" w:hanging="2520"/>
      </w:pPr>
      <w:rPr>
        <w:rFonts w:hint="default"/>
      </w:rPr>
    </w:lvl>
    <w:lvl w:ilvl="7">
      <w:start w:val="1"/>
      <w:numFmt w:val="decimal"/>
      <w:lvlText w:val="%1.%2.%3.%4.%5.%6.%7.%8"/>
      <w:lvlJc w:val="left"/>
      <w:pPr>
        <w:ind w:left="7920" w:hanging="2880"/>
      </w:pPr>
      <w:rPr>
        <w:rFonts w:hint="default"/>
      </w:rPr>
    </w:lvl>
    <w:lvl w:ilvl="8">
      <w:start w:val="1"/>
      <w:numFmt w:val="decimal"/>
      <w:lvlText w:val="%1.%2.%3.%4.%5.%6.%7.%8.%9"/>
      <w:lvlJc w:val="left"/>
      <w:pPr>
        <w:ind w:left="9000" w:hanging="3240"/>
      </w:pPr>
      <w:rPr>
        <w:rFonts w:hint="default"/>
      </w:rPr>
    </w:lvl>
  </w:abstractNum>
  <w:abstractNum w:abstractNumId="9" w15:restartNumberingAfterBreak="0">
    <w:nsid w:val="34126231"/>
    <w:multiLevelType w:val="multilevel"/>
    <w:tmpl w:val="FD20782E"/>
    <w:lvl w:ilvl="0">
      <w:start w:val="6"/>
      <w:numFmt w:val="decimal"/>
      <w:lvlText w:val="%1."/>
      <w:lvlJc w:val="left"/>
      <w:pPr>
        <w:ind w:left="292" w:hanging="360"/>
      </w:pPr>
      <w:rPr>
        <w:rFonts w:hint="default"/>
        <w:sz w:val="20"/>
        <w:szCs w:val="20"/>
      </w:rPr>
    </w:lvl>
    <w:lvl w:ilvl="1">
      <w:start w:val="1"/>
      <w:numFmt w:val="decimal"/>
      <w:isLgl/>
      <w:lvlText w:val="%1.%2"/>
      <w:lvlJc w:val="left"/>
      <w:pPr>
        <w:ind w:left="1136" w:hanging="720"/>
      </w:pPr>
      <w:rPr>
        <w:rFonts w:hint="default"/>
        <w:b/>
        <w:bCs/>
      </w:rPr>
    </w:lvl>
    <w:lvl w:ilvl="2">
      <w:start w:val="1"/>
      <w:numFmt w:val="decimal"/>
      <w:isLgl/>
      <w:lvlText w:val="%1.%2.%3"/>
      <w:lvlJc w:val="left"/>
      <w:pPr>
        <w:ind w:left="1620" w:hanging="720"/>
      </w:pPr>
      <w:rPr>
        <w:rFonts w:hint="default"/>
        <w:b w:val="0"/>
      </w:rPr>
    </w:lvl>
    <w:lvl w:ilvl="3">
      <w:start w:val="1"/>
      <w:numFmt w:val="decimal"/>
      <w:isLgl/>
      <w:lvlText w:val="%1.%2.%3.%4"/>
      <w:lvlJc w:val="left"/>
      <w:pPr>
        <w:ind w:left="2464" w:hanging="1080"/>
      </w:pPr>
      <w:rPr>
        <w:rFonts w:hint="default"/>
        <w:b w:val="0"/>
      </w:rPr>
    </w:lvl>
    <w:lvl w:ilvl="4">
      <w:start w:val="1"/>
      <w:numFmt w:val="decimal"/>
      <w:isLgl/>
      <w:lvlText w:val="%1.%2.%3.%4.%5"/>
      <w:lvlJc w:val="left"/>
      <w:pPr>
        <w:ind w:left="2948" w:hanging="1080"/>
      </w:pPr>
      <w:rPr>
        <w:rFonts w:hint="default"/>
        <w:b w:val="0"/>
      </w:rPr>
    </w:lvl>
    <w:lvl w:ilvl="5">
      <w:start w:val="1"/>
      <w:numFmt w:val="decimal"/>
      <w:isLgl/>
      <w:lvlText w:val="%1.%2.%3.%4.%5.%6"/>
      <w:lvlJc w:val="left"/>
      <w:pPr>
        <w:ind w:left="3792" w:hanging="1440"/>
      </w:pPr>
      <w:rPr>
        <w:rFonts w:hint="default"/>
        <w:b w:val="0"/>
      </w:rPr>
    </w:lvl>
    <w:lvl w:ilvl="6">
      <w:start w:val="1"/>
      <w:numFmt w:val="decimal"/>
      <w:isLgl/>
      <w:lvlText w:val="%1.%2.%3.%4.%5.%6.%7"/>
      <w:lvlJc w:val="left"/>
      <w:pPr>
        <w:ind w:left="4636" w:hanging="1800"/>
      </w:pPr>
      <w:rPr>
        <w:rFonts w:hint="default"/>
        <w:b w:val="0"/>
      </w:rPr>
    </w:lvl>
    <w:lvl w:ilvl="7">
      <w:start w:val="1"/>
      <w:numFmt w:val="decimal"/>
      <w:isLgl/>
      <w:lvlText w:val="%1.%2.%3.%4.%5.%6.%7.%8"/>
      <w:lvlJc w:val="left"/>
      <w:pPr>
        <w:ind w:left="5120" w:hanging="1800"/>
      </w:pPr>
      <w:rPr>
        <w:rFonts w:hint="default"/>
        <w:b w:val="0"/>
      </w:rPr>
    </w:lvl>
    <w:lvl w:ilvl="8">
      <w:start w:val="1"/>
      <w:numFmt w:val="decimal"/>
      <w:isLgl/>
      <w:lvlText w:val="%1.%2.%3.%4.%5.%6.%7.%8.%9"/>
      <w:lvlJc w:val="left"/>
      <w:pPr>
        <w:ind w:left="5964" w:hanging="2160"/>
      </w:pPr>
      <w:rPr>
        <w:rFonts w:hint="default"/>
        <w:b w:val="0"/>
      </w:rPr>
    </w:lvl>
  </w:abstractNum>
  <w:abstractNum w:abstractNumId="10" w15:restartNumberingAfterBreak="0">
    <w:nsid w:val="39D323A1"/>
    <w:multiLevelType w:val="multilevel"/>
    <w:tmpl w:val="8C8A2260"/>
    <w:lvl w:ilvl="0">
      <w:start w:val="1"/>
      <w:numFmt w:val="bullet"/>
      <w:lvlText w:val=""/>
      <w:lvlJc w:val="left"/>
      <w:pPr>
        <w:tabs>
          <w:tab w:val="num" w:pos="720"/>
        </w:tabs>
        <w:ind w:left="720" w:hanging="360"/>
      </w:pPr>
      <w:rPr>
        <w:rFonts w:ascii="Symbol" w:hAnsi="Symbol" w:hint="default"/>
        <w:sz w:val="20"/>
      </w:rPr>
    </w:lvl>
    <w:lvl w:ilvl="1">
      <w:start w:val="21"/>
      <w:numFmt w:val="decimal"/>
      <w:lvlText w:val="%2."/>
      <w:lvlJc w:val="left"/>
      <w:pPr>
        <w:ind w:left="502" w:hanging="360"/>
      </w:pPr>
      <w:rPr>
        <w:rFonts w:hint="default"/>
        <w:b/>
        <w:bCs/>
        <w:sz w:val="20"/>
        <w:szCs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1017F5F"/>
    <w:multiLevelType w:val="hybridMultilevel"/>
    <w:tmpl w:val="E99CC084"/>
    <w:lvl w:ilvl="0" w:tplc="14A682F8">
      <w:start w:val="22"/>
      <w:numFmt w:val="decimal"/>
      <w:lvlText w:val="%1."/>
      <w:lvlJc w:val="left"/>
      <w:pPr>
        <w:ind w:left="720" w:hanging="360"/>
      </w:pPr>
      <w:rPr>
        <w:rFonts w:ascii="Poppins Medium" w:eastAsia="Calibri" w:hAnsi="Poppins Medium" w:cs="Poppins Medium" w:hint="default"/>
        <w:b/>
        <w:bCs w:val="0"/>
        <w:i w:val="0"/>
        <w:strike w:val="0"/>
        <w:dstrike w:val="0"/>
        <w:color w:val="000000"/>
        <w:sz w:val="20"/>
        <w:szCs w:val="20"/>
        <w:u w:val="none" w:color="000000"/>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541216C"/>
    <w:multiLevelType w:val="hybridMultilevel"/>
    <w:tmpl w:val="AD062A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ED1DD0"/>
    <w:multiLevelType w:val="hybridMultilevel"/>
    <w:tmpl w:val="F84402D0"/>
    <w:lvl w:ilvl="0" w:tplc="53404850">
      <w:start w:val="1"/>
      <w:numFmt w:val="bullet"/>
      <w:lvlText w:val="•"/>
      <w:lvlJc w:val="left"/>
      <w:pPr>
        <w:ind w:left="773"/>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C64BDA2">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53819DC">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7568B3C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42CCA3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08A64AF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FFAD53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41A6E3A">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4986FCE6">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3B57B31"/>
    <w:multiLevelType w:val="hybridMultilevel"/>
    <w:tmpl w:val="250CB854"/>
    <w:lvl w:ilvl="0" w:tplc="15A607AE">
      <w:start w:val="1"/>
      <w:numFmt w:val="decimal"/>
      <w:lvlText w:val="%1."/>
      <w:lvlJc w:val="left"/>
      <w:pPr>
        <w:ind w:left="360" w:firstLine="0"/>
      </w:pPr>
      <w:rPr>
        <w:rFonts w:hint="default"/>
        <w:b/>
        <w:bCs w:val="0"/>
        <w:i w:val="0"/>
        <w:strike w:val="0"/>
        <w:dstrike w:val="0"/>
        <w:color w:val="000000"/>
        <w:sz w:val="20"/>
        <w:szCs w:val="20"/>
        <w:u w:val="none" w:color="000000"/>
        <w:vertAlign w:val="baseline"/>
      </w:rPr>
    </w:lvl>
    <w:lvl w:ilvl="1" w:tplc="08090019" w:tentative="1">
      <w:start w:val="1"/>
      <w:numFmt w:val="lowerLetter"/>
      <w:lvlText w:val="%2."/>
      <w:lvlJc w:val="left"/>
      <w:pPr>
        <w:ind w:left="1057" w:hanging="360"/>
      </w:pPr>
    </w:lvl>
    <w:lvl w:ilvl="2" w:tplc="0809001B" w:tentative="1">
      <w:start w:val="1"/>
      <w:numFmt w:val="lowerRoman"/>
      <w:lvlText w:val="%3."/>
      <w:lvlJc w:val="right"/>
      <w:pPr>
        <w:ind w:left="1777" w:hanging="180"/>
      </w:pPr>
    </w:lvl>
    <w:lvl w:ilvl="3" w:tplc="0809000F" w:tentative="1">
      <w:start w:val="1"/>
      <w:numFmt w:val="decimal"/>
      <w:lvlText w:val="%4."/>
      <w:lvlJc w:val="left"/>
      <w:pPr>
        <w:ind w:left="2497" w:hanging="360"/>
      </w:pPr>
    </w:lvl>
    <w:lvl w:ilvl="4" w:tplc="08090019" w:tentative="1">
      <w:start w:val="1"/>
      <w:numFmt w:val="lowerLetter"/>
      <w:lvlText w:val="%5."/>
      <w:lvlJc w:val="left"/>
      <w:pPr>
        <w:ind w:left="3217" w:hanging="360"/>
      </w:pPr>
    </w:lvl>
    <w:lvl w:ilvl="5" w:tplc="0809001B" w:tentative="1">
      <w:start w:val="1"/>
      <w:numFmt w:val="lowerRoman"/>
      <w:lvlText w:val="%6."/>
      <w:lvlJc w:val="right"/>
      <w:pPr>
        <w:ind w:left="3937" w:hanging="180"/>
      </w:pPr>
    </w:lvl>
    <w:lvl w:ilvl="6" w:tplc="0809000F" w:tentative="1">
      <w:start w:val="1"/>
      <w:numFmt w:val="decimal"/>
      <w:lvlText w:val="%7."/>
      <w:lvlJc w:val="left"/>
      <w:pPr>
        <w:ind w:left="4657" w:hanging="360"/>
      </w:pPr>
    </w:lvl>
    <w:lvl w:ilvl="7" w:tplc="08090019" w:tentative="1">
      <w:start w:val="1"/>
      <w:numFmt w:val="lowerLetter"/>
      <w:lvlText w:val="%8."/>
      <w:lvlJc w:val="left"/>
      <w:pPr>
        <w:ind w:left="5377" w:hanging="360"/>
      </w:pPr>
    </w:lvl>
    <w:lvl w:ilvl="8" w:tplc="0809001B" w:tentative="1">
      <w:start w:val="1"/>
      <w:numFmt w:val="lowerRoman"/>
      <w:lvlText w:val="%9."/>
      <w:lvlJc w:val="right"/>
      <w:pPr>
        <w:ind w:left="6097" w:hanging="180"/>
      </w:pPr>
    </w:lvl>
  </w:abstractNum>
  <w:abstractNum w:abstractNumId="15" w15:restartNumberingAfterBreak="0">
    <w:nsid w:val="53BF205C"/>
    <w:multiLevelType w:val="hybridMultilevel"/>
    <w:tmpl w:val="241456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55D139B"/>
    <w:multiLevelType w:val="hybridMultilevel"/>
    <w:tmpl w:val="0F021EEE"/>
    <w:lvl w:ilvl="0" w:tplc="2BE66552">
      <w:start w:val="10"/>
      <w:numFmt w:val="decimal"/>
      <w:lvlText w:val="%1."/>
      <w:lvlJc w:val="left"/>
      <w:pPr>
        <w:ind w:left="4612" w:hanging="360"/>
      </w:pPr>
      <w:rPr>
        <w:rFonts w:hint="default"/>
        <w:b/>
        <w:bCs w:val="0"/>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B8367E4"/>
    <w:multiLevelType w:val="hybridMultilevel"/>
    <w:tmpl w:val="BCDCEC10"/>
    <w:lvl w:ilvl="0" w:tplc="C8502666">
      <w:start w:val="7"/>
      <w:numFmt w:val="decimal"/>
      <w:lvlText w:val="%1."/>
      <w:lvlJc w:val="left"/>
      <w:pPr>
        <w:ind w:left="360" w:hanging="360"/>
      </w:pPr>
      <w:rPr>
        <w:rFonts w:hint="default"/>
        <w:sz w:val="20"/>
        <w:szCs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62186CE9"/>
    <w:multiLevelType w:val="hybridMultilevel"/>
    <w:tmpl w:val="04768EA4"/>
    <w:lvl w:ilvl="0" w:tplc="AB6616BA">
      <w:start w:val="1"/>
      <w:numFmt w:val="bullet"/>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3B78F1C4">
      <w:start w:val="1"/>
      <w:numFmt w:val="bullet"/>
      <w:lvlText w:val="o"/>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77C2756">
      <w:start w:val="1"/>
      <w:numFmt w:val="bullet"/>
      <w:lvlText w:val="▪"/>
      <w:lvlJc w:val="left"/>
      <w:pPr>
        <w:ind w:left="25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8B060CC8">
      <w:start w:val="1"/>
      <w:numFmt w:val="bullet"/>
      <w:lvlText w:val="•"/>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92A0798">
      <w:start w:val="1"/>
      <w:numFmt w:val="bullet"/>
      <w:lvlText w:val="o"/>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1B82CB4">
      <w:start w:val="1"/>
      <w:numFmt w:val="bullet"/>
      <w:lvlText w:val="▪"/>
      <w:lvlJc w:val="left"/>
      <w:pPr>
        <w:ind w:left="46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3F52B586">
      <w:start w:val="1"/>
      <w:numFmt w:val="bullet"/>
      <w:lvlText w:val="•"/>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5C8CE556">
      <w:start w:val="1"/>
      <w:numFmt w:val="bullet"/>
      <w:lvlText w:val="o"/>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ABC677F8">
      <w:start w:val="1"/>
      <w:numFmt w:val="bullet"/>
      <w:lvlText w:val="▪"/>
      <w:lvlJc w:val="left"/>
      <w:pPr>
        <w:ind w:left="68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357487A"/>
    <w:multiLevelType w:val="multilevel"/>
    <w:tmpl w:val="77F67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AD95383"/>
    <w:multiLevelType w:val="multilevel"/>
    <w:tmpl w:val="4098760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B7E1F57"/>
    <w:multiLevelType w:val="hybridMultilevel"/>
    <w:tmpl w:val="DEF8514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2" w15:restartNumberingAfterBreak="0">
    <w:nsid w:val="70705950"/>
    <w:multiLevelType w:val="multilevel"/>
    <w:tmpl w:val="63D0853E"/>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19A7F39"/>
    <w:multiLevelType w:val="hybridMultilevel"/>
    <w:tmpl w:val="AA92518A"/>
    <w:lvl w:ilvl="0" w:tplc="9DE87C26">
      <w:start w:val="5"/>
      <w:numFmt w:val="decimal"/>
      <w:lvlText w:val="%1."/>
      <w:lvlJc w:val="left"/>
      <w:pPr>
        <w:ind w:left="1004" w:hanging="360"/>
      </w:pPr>
      <w:rPr>
        <w:rFonts w:hint="default"/>
        <w:sz w:val="20"/>
        <w:szCs w:val="20"/>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4" w15:restartNumberingAfterBreak="0">
    <w:nsid w:val="7377769D"/>
    <w:multiLevelType w:val="multilevel"/>
    <w:tmpl w:val="645A4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4E4294D"/>
    <w:multiLevelType w:val="hybridMultilevel"/>
    <w:tmpl w:val="44CE02F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26" w15:restartNumberingAfterBreak="0">
    <w:nsid w:val="7A5727D1"/>
    <w:multiLevelType w:val="hybridMultilevel"/>
    <w:tmpl w:val="B276DA72"/>
    <w:lvl w:ilvl="0" w:tplc="D1D807D4">
      <w:start w:val="8"/>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DE87171"/>
    <w:multiLevelType w:val="hybridMultilevel"/>
    <w:tmpl w:val="72FCBB84"/>
    <w:lvl w:ilvl="0" w:tplc="55202FA0">
      <w:start w:val="9"/>
      <w:numFmt w:val="decimal"/>
      <w:lvlText w:val="%1."/>
      <w:lvlJc w:val="left"/>
      <w:pPr>
        <w:ind w:left="795" w:hanging="360"/>
      </w:pPr>
      <w:rPr>
        <w:rFonts w:hint="default"/>
        <w:sz w:val="20"/>
        <w:szCs w:val="20"/>
      </w:rPr>
    </w:lvl>
    <w:lvl w:ilvl="1" w:tplc="08090019" w:tentative="1">
      <w:start w:val="1"/>
      <w:numFmt w:val="lowerLetter"/>
      <w:lvlText w:val="%2."/>
      <w:lvlJc w:val="left"/>
      <w:pPr>
        <w:ind w:left="1515" w:hanging="360"/>
      </w:pPr>
    </w:lvl>
    <w:lvl w:ilvl="2" w:tplc="0809001B" w:tentative="1">
      <w:start w:val="1"/>
      <w:numFmt w:val="lowerRoman"/>
      <w:lvlText w:val="%3."/>
      <w:lvlJc w:val="right"/>
      <w:pPr>
        <w:ind w:left="2235" w:hanging="180"/>
      </w:pPr>
    </w:lvl>
    <w:lvl w:ilvl="3" w:tplc="0809000F" w:tentative="1">
      <w:start w:val="1"/>
      <w:numFmt w:val="decimal"/>
      <w:lvlText w:val="%4."/>
      <w:lvlJc w:val="left"/>
      <w:pPr>
        <w:ind w:left="2955" w:hanging="360"/>
      </w:pPr>
    </w:lvl>
    <w:lvl w:ilvl="4" w:tplc="08090019" w:tentative="1">
      <w:start w:val="1"/>
      <w:numFmt w:val="lowerLetter"/>
      <w:lvlText w:val="%5."/>
      <w:lvlJc w:val="left"/>
      <w:pPr>
        <w:ind w:left="3675" w:hanging="360"/>
      </w:pPr>
    </w:lvl>
    <w:lvl w:ilvl="5" w:tplc="0809001B" w:tentative="1">
      <w:start w:val="1"/>
      <w:numFmt w:val="lowerRoman"/>
      <w:lvlText w:val="%6."/>
      <w:lvlJc w:val="right"/>
      <w:pPr>
        <w:ind w:left="4395" w:hanging="180"/>
      </w:pPr>
    </w:lvl>
    <w:lvl w:ilvl="6" w:tplc="0809000F" w:tentative="1">
      <w:start w:val="1"/>
      <w:numFmt w:val="decimal"/>
      <w:lvlText w:val="%7."/>
      <w:lvlJc w:val="left"/>
      <w:pPr>
        <w:ind w:left="5115" w:hanging="360"/>
      </w:pPr>
    </w:lvl>
    <w:lvl w:ilvl="7" w:tplc="08090019" w:tentative="1">
      <w:start w:val="1"/>
      <w:numFmt w:val="lowerLetter"/>
      <w:lvlText w:val="%8."/>
      <w:lvlJc w:val="left"/>
      <w:pPr>
        <w:ind w:left="5835" w:hanging="360"/>
      </w:pPr>
    </w:lvl>
    <w:lvl w:ilvl="8" w:tplc="0809001B" w:tentative="1">
      <w:start w:val="1"/>
      <w:numFmt w:val="lowerRoman"/>
      <w:lvlText w:val="%9."/>
      <w:lvlJc w:val="right"/>
      <w:pPr>
        <w:ind w:left="6555" w:hanging="180"/>
      </w:pPr>
    </w:lvl>
  </w:abstractNum>
  <w:abstractNum w:abstractNumId="28" w15:restartNumberingAfterBreak="0">
    <w:nsid w:val="7FCC0E23"/>
    <w:multiLevelType w:val="hybridMultilevel"/>
    <w:tmpl w:val="3B72F18C"/>
    <w:lvl w:ilvl="0" w:tplc="48EAAE78">
      <w:start w:val="4"/>
      <w:numFmt w:val="decimal"/>
      <w:lvlText w:val="%1."/>
      <w:lvlJc w:val="left"/>
      <w:pPr>
        <w:ind w:left="720" w:hanging="360"/>
      </w:pPr>
      <w:rPr>
        <w:rFonts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8"/>
  </w:num>
  <w:num w:numId="3">
    <w:abstractNumId w:val="6"/>
  </w:num>
  <w:num w:numId="4">
    <w:abstractNumId w:val="3"/>
  </w:num>
  <w:num w:numId="5">
    <w:abstractNumId w:val="0"/>
  </w:num>
  <w:num w:numId="6">
    <w:abstractNumId w:val="13"/>
  </w:num>
  <w:num w:numId="7">
    <w:abstractNumId w:val="2"/>
  </w:num>
  <w:num w:numId="8">
    <w:abstractNumId w:val="18"/>
  </w:num>
  <w:num w:numId="9">
    <w:abstractNumId w:val="4"/>
  </w:num>
  <w:num w:numId="10">
    <w:abstractNumId w:val="5"/>
  </w:num>
  <w:num w:numId="11">
    <w:abstractNumId w:val="15"/>
  </w:num>
  <w:num w:numId="12">
    <w:abstractNumId w:val="10"/>
  </w:num>
  <w:num w:numId="13">
    <w:abstractNumId w:val="19"/>
  </w:num>
  <w:num w:numId="14">
    <w:abstractNumId w:val="20"/>
  </w:num>
  <w:num w:numId="15">
    <w:abstractNumId w:val="24"/>
  </w:num>
  <w:num w:numId="16">
    <w:abstractNumId w:val="14"/>
  </w:num>
  <w:num w:numId="17">
    <w:abstractNumId w:val="21"/>
  </w:num>
  <w:num w:numId="18">
    <w:abstractNumId w:val="11"/>
  </w:num>
  <w:num w:numId="19">
    <w:abstractNumId w:val="25"/>
  </w:num>
  <w:num w:numId="20">
    <w:abstractNumId w:val="28"/>
  </w:num>
  <w:num w:numId="21">
    <w:abstractNumId w:val="23"/>
  </w:num>
  <w:num w:numId="22">
    <w:abstractNumId w:val="7"/>
  </w:num>
  <w:num w:numId="23">
    <w:abstractNumId w:val="17"/>
  </w:num>
  <w:num w:numId="24">
    <w:abstractNumId w:val="26"/>
  </w:num>
  <w:num w:numId="25">
    <w:abstractNumId w:val="27"/>
  </w:num>
  <w:num w:numId="26">
    <w:abstractNumId w:val="16"/>
  </w:num>
  <w:num w:numId="27">
    <w:abstractNumId w:val="22"/>
  </w:num>
  <w:num w:numId="28">
    <w:abstractNumId w:val="9"/>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4055"/>
    <w:rsid w:val="00061F82"/>
    <w:rsid w:val="00093256"/>
    <w:rsid w:val="000B2172"/>
    <w:rsid w:val="000F7D0D"/>
    <w:rsid w:val="00160795"/>
    <w:rsid w:val="001A0F40"/>
    <w:rsid w:val="001C6574"/>
    <w:rsid w:val="002358D5"/>
    <w:rsid w:val="0029086F"/>
    <w:rsid w:val="00293F20"/>
    <w:rsid w:val="002952B3"/>
    <w:rsid w:val="002C3F20"/>
    <w:rsid w:val="002D167D"/>
    <w:rsid w:val="002E7B2F"/>
    <w:rsid w:val="0031448A"/>
    <w:rsid w:val="003D1C11"/>
    <w:rsid w:val="003D6B7B"/>
    <w:rsid w:val="00423F93"/>
    <w:rsid w:val="00492DF4"/>
    <w:rsid w:val="004F3EA5"/>
    <w:rsid w:val="005319C6"/>
    <w:rsid w:val="00593732"/>
    <w:rsid w:val="005A6FF8"/>
    <w:rsid w:val="006125F7"/>
    <w:rsid w:val="00620283"/>
    <w:rsid w:val="00624EE9"/>
    <w:rsid w:val="00631D90"/>
    <w:rsid w:val="006343EF"/>
    <w:rsid w:val="006720F9"/>
    <w:rsid w:val="00677996"/>
    <w:rsid w:val="00750C07"/>
    <w:rsid w:val="00777596"/>
    <w:rsid w:val="007B3F79"/>
    <w:rsid w:val="007F7075"/>
    <w:rsid w:val="008435EA"/>
    <w:rsid w:val="00880269"/>
    <w:rsid w:val="00884CFD"/>
    <w:rsid w:val="008D1F39"/>
    <w:rsid w:val="0093163A"/>
    <w:rsid w:val="00935D20"/>
    <w:rsid w:val="00981D81"/>
    <w:rsid w:val="009D6D1C"/>
    <w:rsid w:val="00A23293"/>
    <w:rsid w:val="00A54A09"/>
    <w:rsid w:val="00A75049"/>
    <w:rsid w:val="00A83013"/>
    <w:rsid w:val="00B03F7B"/>
    <w:rsid w:val="00B71B2C"/>
    <w:rsid w:val="00B94055"/>
    <w:rsid w:val="00BD590B"/>
    <w:rsid w:val="00BF68AD"/>
    <w:rsid w:val="00C10D38"/>
    <w:rsid w:val="00C71325"/>
    <w:rsid w:val="00C71C7F"/>
    <w:rsid w:val="00C76918"/>
    <w:rsid w:val="00D562D7"/>
    <w:rsid w:val="00D655D1"/>
    <w:rsid w:val="00D87190"/>
    <w:rsid w:val="00E3609F"/>
    <w:rsid w:val="00E9356C"/>
    <w:rsid w:val="00E9647B"/>
    <w:rsid w:val="00EA4A23"/>
    <w:rsid w:val="00F06F61"/>
    <w:rsid w:val="00F202E9"/>
    <w:rsid w:val="00F73563"/>
    <w:rsid w:val="00F83CD5"/>
    <w:rsid w:val="00FA0CDC"/>
    <w:rsid w:val="00FD67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D8CCCE"/>
  <w15:chartTrackingRefBased/>
  <w15:docId w15:val="{4C75699E-EFFD-2342-A961-87F5E82133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71B2C"/>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94055"/>
    <w:pPr>
      <w:tabs>
        <w:tab w:val="center" w:pos="4513"/>
        <w:tab w:val="right" w:pos="9026"/>
      </w:tabs>
    </w:pPr>
  </w:style>
  <w:style w:type="character" w:customStyle="1" w:styleId="HeaderChar">
    <w:name w:val="Header Char"/>
    <w:basedOn w:val="DefaultParagraphFont"/>
    <w:link w:val="Header"/>
    <w:uiPriority w:val="99"/>
    <w:rsid w:val="00B94055"/>
  </w:style>
  <w:style w:type="paragraph" w:styleId="Footer">
    <w:name w:val="footer"/>
    <w:basedOn w:val="Normal"/>
    <w:link w:val="FooterChar"/>
    <w:uiPriority w:val="99"/>
    <w:unhideWhenUsed/>
    <w:rsid w:val="00B94055"/>
    <w:pPr>
      <w:tabs>
        <w:tab w:val="center" w:pos="4513"/>
        <w:tab w:val="right" w:pos="9026"/>
      </w:tabs>
    </w:pPr>
  </w:style>
  <w:style w:type="character" w:customStyle="1" w:styleId="FooterChar">
    <w:name w:val="Footer Char"/>
    <w:basedOn w:val="DefaultParagraphFont"/>
    <w:link w:val="Footer"/>
    <w:uiPriority w:val="99"/>
    <w:rsid w:val="00B94055"/>
  </w:style>
  <w:style w:type="character" w:styleId="PageNumber">
    <w:name w:val="page number"/>
    <w:basedOn w:val="DefaultParagraphFont"/>
    <w:uiPriority w:val="99"/>
    <w:semiHidden/>
    <w:unhideWhenUsed/>
    <w:rsid w:val="003D6B7B"/>
  </w:style>
  <w:style w:type="table" w:styleId="TableGrid">
    <w:name w:val="Table Grid"/>
    <w:basedOn w:val="TableNormal"/>
    <w:uiPriority w:val="39"/>
    <w:rsid w:val="006343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9647B"/>
    <w:pPr>
      <w:ind w:left="720"/>
      <w:contextualSpacing/>
    </w:pPr>
  </w:style>
  <w:style w:type="character" w:styleId="Hyperlink">
    <w:name w:val="Hyperlink"/>
    <w:basedOn w:val="DefaultParagraphFont"/>
    <w:uiPriority w:val="99"/>
    <w:unhideWhenUsed/>
    <w:rsid w:val="00A83013"/>
    <w:rPr>
      <w:color w:val="0563C1" w:themeColor="hyperlink"/>
      <w:u w:val="single"/>
    </w:rPr>
  </w:style>
  <w:style w:type="character" w:customStyle="1" w:styleId="UnresolvedMention">
    <w:name w:val="Unresolved Mention"/>
    <w:basedOn w:val="DefaultParagraphFont"/>
    <w:uiPriority w:val="99"/>
    <w:semiHidden/>
    <w:unhideWhenUsed/>
    <w:rsid w:val="00A83013"/>
    <w:rPr>
      <w:color w:val="605E5C"/>
      <w:shd w:val="clear" w:color="auto" w:fill="E1DFDD"/>
    </w:rPr>
  </w:style>
  <w:style w:type="character" w:customStyle="1" w:styleId="Heading1Char">
    <w:name w:val="Heading 1 Char"/>
    <w:basedOn w:val="DefaultParagraphFont"/>
    <w:link w:val="Heading1"/>
    <w:uiPriority w:val="9"/>
    <w:rsid w:val="00B71B2C"/>
    <w:rPr>
      <w:rFonts w:asciiTheme="majorHAnsi" w:eastAsiaTheme="majorEastAsia" w:hAnsiTheme="majorHAnsi" w:cstheme="majorBidi"/>
      <w:color w:val="2F5496" w:themeColor="accent1" w:themeShade="BF"/>
      <w:sz w:val="32"/>
      <w:szCs w:val="32"/>
    </w:rPr>
  </w:style>
  <w:style w:type="paragraph" w:styleId="TOC1">
    <w:name w:val="toc 1"/>
    <w:basedOn w:val="Normal"/>
    <w:next w:val="Normal"/>
    <w:autoRedefine/>
    <w:uiPriority w:val="39"/>
    <w:unhideWhenUsed/>
    <w:rsid w:val="00B71B2C"/>
    <w:pPr>
      <w:spacing w:after="100"/>
    </w:pPr>
    <w:rPr>
      <w:rFonts w:ascii="Poppins Medium" w:hAnsi="Poppins Medium"/>
      <w:sz w:val="20"/>
    </w:rPr>
  </w:style>
  <w:style w:type="paragraph" w:styleId="NoSpacing">
    <w:name w:val="No Spacing"/>
    <w:uiPriority w:val="1"/>
    <w:qFormat/>
    <w:rsid w:val="00B71B2C"/>
  </w:style>
  <w:style w:type="paragraph" w:styleId="TOCHeading">
    <w:name w:val="TOC Heading"/>
    <w:basedOn w:val="Heading1"/>
    <w:next w:val="Normal"/>
    <w:uiPriority w:val="39"/>
    <w:unhideWhenUsed/>
    <w:qFormat/>
    <w:rsid w:val="00B71B2C"/>
    <w:pPr>
      <w:spacing w:line="259" w:lineRule="auto"/>
      <w:outlineLvl w:val="9"/>
    </w:pPr>
    <w:rPr>
      <w:kern w:val="0"/>
      <w:lang w:val="en-US"/>
      <w14:ligatures w14:val="none"/>
    </w:rPr>
  </w:style>
  <w:style w:type="paragraph" w:styleId="NormalWeb">
    <w:name w:val="Normal (Web)"/>
    <w:basedOn w:val="Normal"/>
    <w:uiPriority w:val="99"/>
    <w:semiHidden/>
    <w:unhideWhenUsed/>
    <w:rsid w:val="00B71B2C"/>
    <w:pPr>
      <w:spacing w:before="100" w:beforeAutospacing="1" w:after="100" w:afterAutospacing="1"/>
    </w:pPr>
    <w:rPr>
      <w:rFonts w:ascii="Aptos" w:hAnsi="Aptos" w:cs="Aptos"/>
      <w:kern w:val="0"/>
      <w:lang w:eastAsia="en-GB"/>
      <w14:ligatures w14:val="none"/>
    </w:rPr>
  </w:style>
  <w:style w:type="character" w:styleId="Strong">
    <w:name w:val="Strong"/>
    <w:basedOn w:val="DefaultParagraphFont"/>
    <w:uiPriority w:val="22"/>
    <w:qFormat/>
    <w:rsid w:val="00B71B2C"/>
    <w:rPr>
      <w:b/>
      <w:bCs/>
    </w:rPr>
  </w:style>
  <w:style w:type="paragraph" w:styleId="BalloonText">
    <w:name w:val="Balloon Text"/>
    <w:basedOn w:val="Normal"/>
    <w:link w:val="BalloonTextChar"/>
    <w:uiPriority w:val="99"/>
    <w:semiHidden/>
    <w:unhideWhenUsed/>
    <w:rsid w:val="00F202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02E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svg"/><Relationship Id="rId18" Type="http://schemas.openxmlformats.org/officeDocument/2006/relationships/diagramColors" Target="diagrams/colors1.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bepschools.org/wp-content/uploads/sites/8/2023/09/Exceptional-Leave-Request-Form-2023.docx" TargetMode="External"/><Relationship Id="rId7" Type="http://schemas.openxmlformats.org/officeDocument/2006/relationships/webSettings" Target="webSettings.xml"/><Relationship Id="rId12" Type="http://schemas.openxmlformats.org/officeDocument/2006/relationships/image" Target="media/image2.png"/><Relationship Id="rId17" Type="http://schemas.openxmlformats.org/officeDocument/2006/relationships/diagramQuickStyle" Target="diagrams/quickStyle1.xm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diagramLayout" Target="diagrams/layout1.xml"/><Relationship Id="rId20" Type="http://schemas.openxmlformats.org/officeDocument/2006/relationships/hyperlink" Target="mailto:office@staffordleys.bepschools.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svg"/><Relationship Id="rId24" Type="http://schemas.openxmlformats.org/officeDocument/2006/relationships/footer" Target="footer1.xml"/><Relationship Id="rId5" Type="http://schemas.openxmlformats.org/officeDocument/2006/relationships/styles" Target="styles.xml"/><Relationship Id="rId15" Type="http://schemas.openxmlformats.org/officeDocument/2006/relationships/diagramData" Target="diagrams/data1.xml"/><Relationship Id="rId23" Type="http://schemas.openxmlformats.org/officeDocument/2006/relationships/header" Target="header1.xml"/><Relationship Id="rId10" Type="http://schemas.openxmlformats.org/officeDocument/2006/relationships/image" Target="media/image1.png"/><Relationship Id="rId19" Type="http://schemas.microsoft.com/office/2007/relationships/diagramDrawing" Target="diagrams/drawing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 Id="rId22" Type="http://schemas.openxmlformats.org/officeDocument/2006/relationships/hyperlink" Target="https://assets.publishing.service.gov.uk/media/66bf300da44f1c4c23e5bd1b/Working_together_to_improve_school_attendance_-_August_2024.pdf"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9.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4.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8A818F30-7B95-2F46-A988-5B8A5BDE89BF}" type="doc">
      <dgm:prSet loTypeId="urn:microsoft.com/office/officeart/2005/8/layout/chevron2" loCatId="list" qsTypeId="urn:microsoft.com/office/officeart/2005/8/quickstyle/simple1" qsCatId="simple" csTypeId="urn:microsoft.com/office/officeart/2005/8/colors/accent1_2" csCatId="accent1" phldr="1"/>
      <dgm:spPr/>
      <dgm:t>
        <a:bodyPr/>
        <a:lstStyle/>
        <a:p>
          <a:endParaRPr lang="en-GB"/>
        </a:p>
      </dgm:t>
    </dgm:pt>
    <dgm:pt modelId="{0BEFB1E2-D3A4-E04C-B7F4-5174433E4F5A}">
      <dgm:prSet phldrT="[Text]"/>
      <dgm:spPr>
        <a:solidFill>
          <a:srgbClr val="00B050"/>
        </a:solidFill>
      </dgm:spPr>
      <dgm:t>
        <a:bodyPr/>
        <a:lstStyle/>
        <a:p>
          <a:r>
            <a:rPr lang="en-GB">
              <a:latin typeface="Poppins" pitchFamily="2" charset="77"/>
              <a:cs typeface="Poppins" pitchFamily="2" charset="77"/>
            </a:rPr>
            <a:t>100%</a:t>
          </a:r>
        </a:p>
      </dgm:t>
    </dgm:pt>
    <dgm:pt modelId="{927A5D42-887F-5349-8839-A55BB79E5126}" type="parTrans" cxnId="{803D0F38-539F-9A4F-9797-648DF68677C9}">
      <dgm:prSet/>
      <dgm:spPr/>
      <dgm:t>
        <a:bodyPr/>
        <a:lstStyle/>
        <a:p>
          <a:endParaRPr lang="en-GB">
            <a:latin typeface="Poppins" pitchFamily="2" charset="77"/>
            <a:cs typeface="Poppins" pitchFamily="2" charset="77"/>
          </a:endParaRPr>
        </a:p>
      </dgm:t>
    </dgm:pt>
    <dgm:pt modelId="{C521972F-8D6A-204D-BE74-D41C4DB50A11}" type="sibTrans" cxnId="{803D0F38-539F-9A4F-9797-648DF68677C9}">
      <dgm:prSet/>
      <dgm:spPr/>
      <dgm:t>
        <a:bodyPr/>
        <a:lstStyle/>
        <a:p>
          <a:endParaRPr lang="en-GB">
            <a:latin typeface="Poppins" pitchFamily="2" charset="77"/>
            <a:cs typeface="Poppins" pitchFamily="2" charset="77"/>
          </a:endParaRPr>
        </a:p>
      </dgm:t>
    </dgm:pt>
    <dgm:pt modelId="{1C93BB21-2224-0A47-8BEF-C4052E722169}">
      <dgm:prSet phldrT="[Text]"/>
      <dgm:spPr/>
      <dgm:t>
        <a:bodyPr/>
        <a:lstStyle/>
        <a:p>
          <a:r>
            <a:rPr lang="en-GB">
              <a:latin typeface="Poppins" pitchFamily="2" charset="77"/>
              <a:cs typeface="Poppins" pitchFamily="2" charset="77"/>
            </a:rPr>
            <a:t>Outstanding (with no unauthorised  attendance)</a:t>
          </a:r>
        </a:p>
      </dgm:t>
    </dgm:pt>
    <dgm:pt modelId="{A55F38E7-66EB-3143-9C5C-0BE6D16B7E71}" type="parTrans" cxnId="{E61DF084-6BFA-284C-86FC-23D6EEB31EA1}">
      <dgm:prSet/>
      <dgm:spPr/>
      <dgm:t>
        <a:bodyPr/>
        <a:lstStyle/>
        <a:p>
          <a:endParaRPr lang="en-GB">
            <a:latin typeface="Poppins" pitchFamily="2" charset="77"/>
            <a:cs typeface="Poppins" pitchFamily="2" charset="77"/>
          </a:endParaRPr>
        </a:p>
      </dgm:t>
    </dgm:pt>
    <dgm:pt modelId="{25C816CC-7484-3E4F-9261-06C7EF8A9BC5}" type="sibTrans" cxnId="{E61DF084-6BFA-284C-86FC-23D6EEB31EA1}">
      <dgm:prSet/>
      <dgm:spPr/>
      <dgm:t>
        <a:bodyPr/>
        <a:lstStyle/>
        <a:p>
          <a:endParaRPr lang="en-GB">
            <a:latin typeface="Poppins" pitchFamily="2" charset="77"/>
            <a:cs typeface="Poppins" pitchFamily="2" charset="77"/>
          </a:endParaRPr>
        </a:p>
      </dgm:t>
    </dgm:pt>
    <dgm:pt modelId="{D554FCC1-F514-E840-8DAD-81880B04B6AE}">
      <dgm:prSet phldrT="[Text]"/>
      <dgm:spPr/>
      <dgm:t>
        <a:bodyPr/>
        <a:lstStyle/>
        <a:p>
          <a:r>
            <a:rPr lang="en-GB">
              <a:latin typeface="Poppins" pitchFamily="2" charset="77"/>
              <a:cs typeface="Poppins" pitchFamily="2" charset="77"/>
            </a:rPr>
            <a:t>Pupils are accessing all learning</a:t>
          </a:r>
        </a:p>
      </dgm:t>
    </dgm:pt>
    <dgm:pt modelId="{9A1B5A06-8AA2-D04E-AE49-C40ECFB990EB}" type="parTrans" cxnId="{5F34A814-938B-9241-899C-D22F584B3C64}">
      <dgm:prSet/>
      <dgm:spPr/>
      <dgm:t>
        <a:bodyPr/>
        <a:lstStyle/>
        <a:p>
          <a:endParaRPr lang="en-GB">
            <a:latin typeface="Poppins" pitchFamily="2" charset="77"/>
            <a:cs typeface="Poppins" pitchFamily="2" charset="77"/>
          </a:endParaRPr>
        </a:p>
      </dgm:t>
    </dgm:pt>
    <dgm:pt modelId="{DE90FA2F-A3CA-754D-A382-D8D1D55F007B}" type="sibTrans" cxnId="{5F34A814-938B-9241-899C-D22F584B3C64}">
      <dgm:prSet/>
      <dgm:spPr/>
      <dgm:t>
        <a:bodyPr/>
        <a:lstStyle/>
        <a:p>
          <a:endParaRPr lang="en-GB">
            <a:latin typeface="Poppins" pitchFamily="2" charset="77"/>
            <a:cs typeface="Poppins" pitchFamily="2" charset="77"/>
          </a:endParaRPr>
        </a:p>
      </dgm:t>
    </dgm:pt>
    <dgm:pt modelId="{98669CF8-040A-2D48-9B93-287FF271CBC5}">
      <dgm:prSet phldrT="[Text]"/>
      <dgm:spPr>
        <a:solidFill>
          <a:srgbClr val="92D050"/>
        </a:solidFill>
      </dgm:spPr>
      <dgm:t>
        <a:bodyPr/>
        <a:lstStyle/>
        <a:p>
          <a:r>
            <a:rPr lang="en-GB">
              <a:latin typeface="Poppins" pitchFamily="2" charset="77"/>
              <a:cs typeface="Poppins" pitchFamily="2" charset="77"/>
            </a:rPr>
            <a:t>98.01-99.99%</a:t>
          </a:r>
        </a:p>
      </dgm:t>
    </dgm:pt>
    <dgm:pt modelId="{3A78422A-A1C0-A444-939E-5177A50FF306}" type="parTrans" cxnId="{23E28B82-0477-0640-AE6E-CF06EDD32E18}">
      <dgm:prSet/>
      <dgm:spPr/>
      <dgm:t>
        <a:bodyPr/>
        <a:lstStyle/>
        <a:p>
          <a:endParaRPr lang="en-GB">
            <a:latin typeface="Poppins" pitchFamily="2" charset="77"/>
            <a:cs typeface="Poppins" pitchFamily="2" charset="77"/>
          </a:endParaRPr>
        </a:p>
      </dgm:t>
    </dgm:pt>
    <dgm:pt modelId="{6973CD80-A458-C94C-B590-A89E0480380F}" type="sibTrans" cxnId="{23E28B82-0477-0640-AE6E-CF06EDD32E18}">
      <dgm:prSet/>
      <dgm:spPr/>
      <dgm:t>
        <a:bodyPr/>
        <a:lstStyle/>
        <a:p>
          <a:endParaRPr lang="en-GB">
            <a:latin typeface="Poppins" pitchFamily="2" charset="77"/>
            <a:cs typeface="Poppins" pitchFamily="2" charset="77"/>
          </a:endParaRPr>
        </a:p>
      </dgm:t>
    </dgm:pt>
    <dgm:pt modelId="{DE5D1197-9B08-9A44-BB10-D4D013BE338B}">
      <dgm:prSet phldrT="[Text]"/>
      <dgm:spPr/>
      <dgm:t>
        <a:bodyPr/>
        <a:lstStyle/>
        <a:p>
          <a:r>
            <a:rPr lang="en-GB">
              <a:latin typeface="Poppins" pitchFamily="2" charset="77"/>
              <a:cs typeface="Poppins" pitchFamily="2" charset="77"/>
            </a:rPr>
            <a:t>Excellent ( with no unauthorised attendance)</a:t>
          </a:r>
        </a:p>
      </dgm:t>
    </dgm:pt>
    <dgm:pt modelId="{97F55B84-BCCF-964A-AEF7-13570B2B5442}" type="parTrans" cxnId="{71043B03-395B-5444-B4DB-351E5028B52A}">
      <dgm:prSet/>
      <dgm:spPr/>
      <dgm:t>
        <a:bodyPr/>
        <a:lstStyle/>
        <a:p>
          <a:endParaRPr lang="en-GB">
            <a:latin typeface="Poppins" pitchFamily="2" charset="77"/>
            <a:cs typeface="Poppins" pitchFamily="2" charset="77"/>
          </a:endParaRPr>
        </a:p>
      </dgm:t>
    </dgm:pt>
    <dgm:pt modelId="{9802B525-5BF1-3C4D-9D6F-E078CFB090A7}" type="sibTrans" cxnId="{71043B03-395B-5444-B4DB-351E5028B52A}">
      <dgm:prSet/>
      <dgm:spPr/>
      <dgm:t>
        <a:bodyPr/>
        <a:lstStyle/>
        <a:p>
          <a:endParaRPr lang="en-GB">
            <a:latin typeface="Poppins" pitchFamily="2" charset="77"/>
            <a:cs typeface="Poppins" pitchFamily="2" charset="77"/>
          </a:endParaRPr>
        </a:p>
      </dgm:t>
    </dgm:pt>
    <dgm:pt modelId="{DEF591D5-B558-A64C-BD54-9C10AA7F6348}">
      <dgm:prSet phldrT="[Text]"/>
      <dgm:spPr>
        <a:solidFill>
          <a:srgbClr val="FFFF00"/>
        </a:solidFill>
      </dgm:spPr>
      <dgm:t>
        <a:bodyPr/>
        <a:lstStyle/>
        <a:p>
          <a:r>
            <a:rPr lang="en-GB">
              <a:solidFill>
                <a:schemeClr val="tx1"/>
              </a:solidFill>
              <a:latin typeface="Poppins" pitchFamily="2" charset="77"/>
              <a:cs typeface="Poppins" pitchFamily="2" charset="77"/>
            </a:rPr>
            <a:t>96.01-98.0%</a:t>
          </a:r>
        </a:p>
      </dgm:t>
    </dgm:pt>
    <dgm:pt modelId="{3E39C0BB-E817-1843-9EA7-51BECBE238B8}" type="parTrans" cxnId="{C885DE87-8FD6-8B40-9337-8BD9C3A6F37E}">
      <dgm:prSet/>
      <dgm:spPr/>
      <dgm:t>
        <a:bodyPr/>
        <a:lstStyle/>
        <a:p>
          <a:endParaRPr lang="en-GB">
            <a:latin typeface="Poppins" pitchFamily="2" charset="77"/>
            <a:cs typeface="Poppins" pitchFamily="2" charset="77"/>
          </a:endParaRPr>
        </a:p>
      </dgm:t>
    </dgm:pt>
    <dgm:pt modelId="{4E55356F-6F28-2746-84DE-DD0766F35A92}" type="sibTrans" cxnId="{C885DE87-8FD6-8B40-9337-8BD9C3A6F37E}">
      <dgm:prSet/>
      <dgm:spPr/>
      <dgm:t>
        <a:bodyPr/>
        <a:lstStyle/>
        <a:p>
          <a:endParaRPr lang="en-GB">
            <a:latin typeface="Poppins" pitchFamily="2" charset="77"/>
            <a:cs typeface="Poppins" pitchFamily="2" charset="77"/>
          </a:endParaRPr>
        </a:p>
      </dgm:t>
    </dgm:pt>
    <dgm:pt modelId="{92561E74-FA02-A347-87FC-B79859AA84A4}">
      <dgm:prSet phldrT="[Text]"/>
      <dgm:spPr/>
      <dgm:t>
        <a:bodyPr/>
        <a:lstStyle/>
        <a:p>
          <a:r>
            <a:rPr lang="en-GB">
              <a:latin typeface="Poppins" pitchFamily="2" charset="77"/>
              <a:cs typeface="Poppins" pitchFamily="2" charset="77"/>
            </a:rPr>
            <a:t>Good (with no authorised attendance)</a:t>
          </a:r>
        </a:p>
      </dgm:t>
    </dgm:pt>
    <dgm:pt modelId="{BD470EB5-4037-7144-9F2C-69A187258842}" type="parTrans" cxnId="{B6458693-5731-364F-9870-0C68AF1E5823}">
      <dgm:prSet/>
      <dgm:spPr/>
      <dgm:t>
        <a:bodyPr/>
        <a:lstStyle/>
        <a:p>
          <a:endParaRPr lang="en-GB">
            <a:latin typeface="Poppins" pitchFamily="2" charset="77"/>
            <a:cs typeface="Poppins" pitchFamily="2" charset="77"/>
          </a:endParaRPr>
        </a:p>
      </dgm:t>
    </dgm:pt>
    <dgm:pt modelId="{043D0C72-1CE0-584D-99DC-462A53C920D1}" type="sibTrans" cxnId="{B6458693-5731-364F-9870-0C68AF1E5823}">
      <dgm:prSet/>
      <dgm:spPr/>
      <dgm:t>
        <a:bodyPr/>
        <a:lstStyle/>
        <a:p>
          <a:endParaRPr lang="en-GB">
            <a:latin typeface="Poppins" pitchFamily="2" charset="77"/>
            <a:cs typeface="Poppins" pitchFamily="2" charset="77"/>
          </a:endParaRPr>
        </a:p>
      </dgm:t>
    </dgm:pt>
    <dgm:pt modelId="{06B60C42-CA9D-5742-87CC-55EDCA6B0327}">
      <dgm:prSet phldrT="[Text]"/>
      <dgm:spPr/>
      <dgm:t>
        <a:bodyPr/>
        <a:lstStyle/>
        <a:p>
          <a:r>
            <a:rPr lang="en-GB">
              <a:latin typeface="Poppins" pitchFamily="2" charset="77"/>
              <a:cs typeface="Poppins" pitchFamily="2" charset="77"/>
            </a:rPr>
            <a:t>Very few learning opportunities missed</a:t>
          </a:r>
        </a:p>
      </dgm:t>
    </dgm:pt>
    <dgm:pt modelId="{329DAFE3-40BA-FA41-944C-51E26636B119}" type="parTrans" cxnId="{61A15C65-3FF3-F24F-954C-02BAA38E9BCA}">
      <dgm:prSet/>
      <dgm:spPr/>
      <dgm:t>
        <a:bodyPr/>
        <a:lstStyle/>
        <a:p>
          <a:endParaRPr lang="en-GB">
            <a:latin typeface="Poppins" pitchFamily="2" charset="77"/>
            <a:cs typeface="Poppins" pitchFamily="2" charset="77"/>
          </a:endParaRPr>
        </a:p>
      </dgm:t>
    </dgm:pt>
    <dgm:pt modelId="{67B4694D-9E05-5D40-91AF-659149812923}" type="sibTrans" cxnId="{61A15C65-3FF3-F24F-954C-02BAA38E9BCA}">
      <dgm:prSet/>
      <dgm:spPr/>
      <dgm:t>
        <a:bodyPr/>
        <a:lstStyle/>
        <a:p>
          <a:endParaRPr lang="en-GB">
            <a:latin typeface="Poppins" pitchFamily="2" charset="77"/>
            <a:cs typeface="Poppins" pitchFamily="2" charset="77"/>
          </a:endParaRPr>
        </a:p>
      </dgm:t>
    </dgm:pt>
    <dgm:pt modelId="{BBC3C8EB-E574-384F-99D8-56748E87E574}">
      <dgm:prSet/>
      <dgm:spPr>
        <a:solidFill>
          <a:srgbClr val="FFC000"/>
        </a:solidFill>
      </dgm:spPr>
      <dgm:t>
        <a:bodyPr/>
        <a:lstStyle/>
        <a:p>
          <a:r>
            <a:rPr lang="en-GB" b="0">
              <a:ln>
                <a:noFill/>
              </a:ln>
              <a:solidFill>
                <a:schemeClr val="tx1"/>
              </a:solidFill>
              <a:latin typeface="Poppins" pitchFamily="2" charset="77"/>
              <a:cs typeface="Poppins" pitchFamily="2" charset="77"/>
            </a:rPr>
            <a:t>90.00 -96.00%</a:t>
          </a:r>
        </a:p>
      </dgm:t>
    </dgm:pt>
    <dgm:pt modelId="{1129506E-CBB2-9D43-9A99-AAEE2004A8AF}" type="parTrans" cxnId="{CC28185E-1880-5A47-95C6-24CC510A7109}">
      <dgm:prSet/>
      <dgm:spPr/>
      <dgm:t>
        <a:bodyPr/>
        <a:lstStyle/>
        <a:p>
          <a:endParaRPr lang="en-GB">
            <a:latin typeface="Poppins" pitchFamily="2" charset="77"/>
            <a:cs typeface="Poppins" pitchFamily="2" charset="77"/>
          </a:endParaRPr>
        </a:p>
      </dgm:t>
    </dgm:pt>
    <dgm:pt modelId="{8EC8DD84-39FE-0D4F-9DA9-DFBC45CA980B}" type="sibTrans" cxnId="{CC28185E-1880-5A47-95C6-24CC510A7109}">
      <dgm:prSet/>
      <dgm:spPr/>
      <dgm:t>
        <a:bodyPr/>
        <a:lstStyle/>
        <a:p>
          <a:endParaRPr lang="en-GB">
            <a:latin typeface="Poppins" pitchFamily="2" charset="77"/>
            <a:cs typeface="Poppins" pitchFamily="2" charset="77"/>
          </a:endParaRPr>
        </a:p>
      </dgm:t>
    </dgm:pt>
    <dgm:pt modelId="{56FAE5C9-40C2-0B4A-A938-E1A0A4144E92}">
      <dgm:prSet/>
      <dgm:spPr>
        <a:solidFill>
          <a:schemeClr val="accent2"/>
        </a:solidFill>
      </dgm:spPr>
      <dgm:t>
        <a:bodyPr/>
        <a:lstStyle/>
        <a:p>
          <a:r>
            <a:rPr lang="en-GB">
              <a:latin typeface="Poppins" pitchFamily="2" charset="77"/>
              <a:cs typeface="Poppins" pitchFamily="2" charset="77"/>
            </a:rPr>
            <a:t>Below 90%</a:t>
          </a:r>
        </a:p>
      </dgm:t>
    </dgm:pt>
    <dgm:pt modelId="{08666CA9-D423-B140-B539-F6321A08EC80}" type="parTrans" cxnId="{647534BF-8D13-B54D-BCC9-B529316DBF33}">
      <dgm:prSet/>
      <dgm:spPr/>
      <dgm:t>
        <a:bodyPr/>
        <a:lstStyle/>
        <a:p>
          <a:endParaRPr lang="en-GB">
            <a:latin typeface="Poppins" pitchFamily="2" charset="77"/>
            <a:cs typeface="Poppins" pitchFamily="2" charset="77"/>
          </a:endParaRPr>
        </a:p>
      </dgm:t>
    </dgm:pt>
    <dgm:pt modelId="{15093A61-0EC9-004B-8350-352AB398DE38}" type="sibTrans" cxnId="{647534BF-8D13-B54D-BCC9-B529316DBF33}">
      <dgm:prSet/>
      <dgm:spPr/>
      <dgm:t>
        <a:bodyPr/>
        <a:lstStyle/>
        <a:p>
          <a:endParaRPr lang="en-GB">
            <a:latin typeface="Poppins" pitchFamily="2" charset="77"/>
            <a:cs typeface="Poppins" pitchFamily="2" charset="77"/>
          </a:endParaRPr>
        </a:p>
      </dgm:t>
    </dgm:pt>
    <dgm:pt modelId="{26E89E4F-06FE-7E4C-806A-CFACAFABC271}">
      <dgm:prSet/>
      <dgm:spPr>
        <a:solidFill>
          <a:srgbClr val="FF0000"/>
        </a:solidFill>
      </dgm:spPr>
      <dgm:t>
        <a:bodyPr/>
        <a:lstStyle/>
        <a:p>
          <a:r>
            <a:rPr lang="en-GB">
              <a:latin typeface="Poppins" pitchFamily="2" charset="77"/>
              <a:cs typeface="Poppins" pitchFamily="2" charset="77"/>
            </a:rPr>
            <a:t>80.0% and below</a:t>
          </a:r>
        </a:p>
      </dgm:t>
    </dgm:pt>
    <dgm:pt modelId="{C06F9FB5-8673-7849-9DE7-2BF38C9FB510}" type="parTrans" cxnId="{4AF367B2-0D96-4845-8E36-7BC3CF58DE66}">
      <dgm:prSet/>
      <dgm:spPr/>
      <dgm:t>
        <a:bodyPr/>
        <a:lstStyle/>
        <a:p>
          <a:endParaRPr lang="en-GB">
            <a:latin typeface="Poppins" pitchFamily="2" charset="77"/>
            <a:cs typeface="Poppins" pitchFamily="2" charset="77"/>
          </a:endParaRPr>
        </a:p>
      </dgm:t>
    </dgm:pt>
    <dgm:pt modelId="{2B83E941-DF54-CA4B-9241-81DAE593EBF5}" type="sibTrans" cxnId="{4AF367B2-0D96-4845-8E36-7BC3CF58DE66}">
      <dgm:prSet/>
      <dgm:spPr/>
      <dgm:t>
        <a:bodyPr/>
        <a:lstStyle/>
        <a:p>
          <a:endParaRPr lang="en-GB">
            <a:latin typeface="Poppins" pitchFamily="2" charset="77"/>
            <a:cs typeface="Poppins" pitchFamily="2" charset="77"/>
          </a:endParaRPr>
        </a:p>
      </dgm:t>
    </dgm:pt>
    <dgm:pt modelId="{940D8622-5862-954A-BF6B-43405316C59F}">
      <dgm:prSet phldrT="[Text]"/>
      <dgm:spPr/>
      <dgm:t>
        <a:bodyPr/>
        <a:lstStyle/>
        <a:p>
          <a:r>
            <a:rPr lang="en-GB">
              <a:latin typeface="Poppins" pitchFamily="2" charset="77"/>
              <a:cs typeface="Poppins" pitchFamily="2" charset="77"/>
            </a:rPr>
            <a:t>Minimal learning opportunities missed</a:t>
          </a:r>
        </a:p>
      </dgm:t>
    </dgm:pt>
    <dgm:pt modelId="{96AAD363-F79B-E548-90F9-234481027F3E}" type="parTrans" cxnId="{FF654189-0A30-B045-9A27-145514197F4F}">
      <dgm:prSet/>
      <dgm:spPr/>
      <dgm:t>
        <a:bodyPr/>
        <a:lstStyle/>
        <a:p>
          <a:endParaRPr lang="en-GB">
            <a:latin typeface="Poppins" pitchFamily="2" charset="77"/>
            <a:cs typeface="Poppins" pitchFamily="2" charset="77"/>
          </a:endParaRPr>
        </a:p>
      </dgm:t>
    </dgm:pt>
    <dgm:pt modelId="{007EF145-22E9-F947-933C-E2012E3AD06E}" type="sibTrans" cxnId="{FF654189-0A30-B045-9A27-145514197F4F}">
      <dgm:prSet/>
      <dgm:spPr/>
      <dgm:t>
        <a:bodyPr/>
        <a:lstStyle/>
        <a:p>
          <a:endParaRPr lang="en-GB">
            <a:latin typeface="Poppins" pitchFamily="2" charset="77"/>
            <a:cs typeface="Poppins" pitchFamily="2" charset="77"/>
          </a:endParaRPr>
        </a:p>
      </dgm:t>
    </dgm:pt>
    <dgm:pt modelId="{BBE58171-29F8-474E-A11E-EA83CDE66586}">
      <dgm:prSet/>
      <dgm:spPr/>
      <dgm:t>
        <a:bodyPr/>
        <a:lstStyle/>
        <a:p>
          <a:r>
            <a:rPr lang="en-GB">
              <a:latin typeface="Poppins" pitchFamily="2" charset="77"/>
              <a:cs typeface="Poppins" pitchFamily="2" charset="77"/>
            </a:rPr>
            <a:t>Concern/requires improvement</a:t>
          </a:r>
        </a:p>
      </dgm:t>
    </dgm:pt>
    <dgm:pt modelId="{630A700C-BDA3-2B4E-ABEE-073F9F63E539}" type="parTrans" cxnId="{87212C31-1DA2-9447-96EE-E4C82B1D4BAD}">
      <dgm:prSet/>
      <dgm:spPr/>
      <dgm:t>
        <a:bodyPr/>
        <a:lstStyle/>
        <a:p>
          <a:endParaRPr lang="en-GB">
            <a:latin typeface="Poppins" pitchFamily="2" charset="77"/>
            <a:cs typeface="Poppins" pitchFamily="2" charset="77"/>
          </a:endParaRPr>
        </a:p>
      </dgm:t>
    </dgm:pt>
    <dgm:pt modelId="{DEF7103B-9002-7A47-BEDB-E478CA66232C}" type="sibTrans" cxnId="{87212C31-1DA2-9447-96EE-E4C82B1D4BAD}">
      <dgm:prSet/>
      <dgm:spPr/>
      <dgm:t>
        <a:bodyPr/>
        <a:lstStyle/>
        <a:p>
          <a:endParaRPr lang="en-GB">
            <a:latin typeface="Poppins" pitchFamily="2" charset="77"/>
            <a:cs typeface="Poppins" pitchFamily="2" charset="77"/>
          </a:endParaRPr>
        </a:p>
      </dgm:t>
    </dgm:pt>
    <dgm:pt modelId="{AE573C78-3948-344D-A4D8-6D30296000FF}">
      <dgm:prSet/>
      <dgm:spPr/>
      <dgm:t>
        <a:bodyPr/>
        <a:lstStyle/>
        <a:p>
          <a:r>
            <a:rPr lang="en-GB">
              <a:latin typeface="Poppins" pitchFamily="2" charset="77"/>
              <a:cs typeface="Poppins" pitchFamily="2" charset="77"/>
            </a:rPr>
            <a:t>Risk of under achievement</a:t>
          </a:r>
        </a:p>
      </dgm:t>
    </dgm:pt>
    <dgm:pt modelId="{D7CB9483-2A28-3349-902B-02099D72CD16}" type="parTrans" cxnId="{9B030984-E307-E443-B9DF-68404400C4E3}">
      <dgm:prSet/>
      <dgm:spPr/>
      <dgm:t>
        <a:bodyPr/>
        <a:lstStyle/>
        <a:p>
          <a:endParaRPr lang="en-GB">
            <a:latin typeface="Poppins" pitchFamily="2" charset="77"/>
            <a:cs typeface="Poppins" pitchFamily="2" charset="77"/>
          </a:endParaRPr>
        </a:p>
      </dgm:t>
    </dgm:pt>
    <dgm:pt modelId="{382EDBC9-BE19-9546-8FBB-51DE183F2561}" type="sibTrans" cxnId="{9B030984-E307-E443-B9DF-68404400C4E3}">
      <dgm:prSet/>
      <dgm:spPr/>
      <dgm:t>
        <a:bodyPr/>
        <a:lstStyle/>
        <a:p>
          <a:endParaRPr lang="en-GB">
            <a:latin typeface="Poppins" pitchFamily="2" charset="77"/>
            <a:cs typeface="Poppins" pitchFamily="2" charset="77"/>
          </a:endParaRPr>
        </a:p>
      </dgm:t>
    </dgm:pt>
    <dgm:pt modelId="{2FF5EA55-43BE-EF4F-A735-CDAE9027BA93}">
      <dgm:prSet/>
      <dgm:spPr/>
      <dgm:t>
        <a:bodyPr/>
        <a:lstStyle/>
        <a:p>
          <a:r>
            <a:rPr lang="en-GB">
              <a:latin typeface="Poppins" pitchFamily="2" charset="77"/>
              <a:cs typeface="Poppins" pitchFamily="2" charset="77"/>
            </a:rPr>
            <a:t>Minimum of 8 school days missed in an academic year</a:t>
          </a:r>
        </a:p>
      </dgm:t>
    </dgm:pt>
    <dgm:pt modelId="{FBEBE55F-CA28-C647-AC90-03F16C506B56}" type="parTrans" cxnId="{85A4D29F-11D1-1A40-B16F-D054CCFD2384}">
      <dgm:prSet/>
      <dgm:spPr/>
      <dgm:t>
        <a:bodyPr/>
        <a:lstStyle/>
        <a:p>
          <a:endParaRPr lang="en-GB">
            <a:latin typeface="Poppins" pitchFamily="2" charset="77"/>
            <a:cs typeface="Poppins" pitchFamily="2" charset="77"/>
          </a:endParaRPr>
        </a:p>
      </dgm:t>
    </dgm:pt>
    <dgm:pt modelId="{DE07E278-48D6-1246-810E-5869FD529535}" type="sibTrans" cxnId="{85A4D29F-11D1-1A40-B16F-D054CCFD2384}">
      <dgm:prSet/>
      <dgm:spPr/>
      <dgm:t>
        <a:bodyPr/>
        <a:lstStyle/>
        <a:p>
          <a:endParaRPr lang="en-GB">
            <a:latin typeface="Poppins" pitchFamily="2" charset="77"/>
            <a:cs typeface="Poppins" pitchFamily="2" charset="77"/>
          </a:endParaRPr>
        </a:p>
      </dgm:t>
    </dgm:pt>
    <dgm:pt modelId="{1F6EE4CF-352C-3F47-BC33-474C95C8CC4E}">
      <dgm:prSet/>
      <dgm:spPr/>
      <dgm:t>
        <a:bodyPr/>
        <a:lstStyle/>
        <a:p>
          <a:r>
            <a:rPr lang="en-GB">
              <a:latin typeface="Poppins" pitchFamily="2" charset="77"/>
              <a:cs typeface="Poppins" pitchFamily="2" charset="77"/>
            </a:rPr>
            <a:t>Persistent absentee </a:t>
          </a:r>
        </a:p>
      </dgm:t>
    </dgm:pt>
    <dgm:pt modelId="{AB1D3560-4EA7-D24E-ABA4-89125624CD5F}" type="parTrans" cxnId="{DB66DDB1-EA03-DF4F-A363-70456A231882}">
      <dgm:prSet/>
      <dgm:spPr/>
      <dgm:t>
        <a:bodyPr/>
        <a:lstStyle/>
        <a:p>
          <a:endParaRPr lang="en-GB">
            <a:latin typeface="Poppins" pitchFamily="2" charset="77"/>
            <a:cs typeface="Poppins" pitchFamily="2" charset="77"/>
          </a:endParaRPr>
        </a:p>
      </dgm:t>
    </dgm:pt>
    <dgm:pt modelId="{77CB4FE2-5274-9042-AA31-F86616110ED2}" type="sibTrans" cxnId="{DB66DDB1-EA03-DF4F-A363-70456A231882}">
      <dgm:prSet/>
      <dgm:spPr/>
      <dgm:t>
        <a:bodyPr/>
        <a:lstStyle/>
        <a:p>
          <a:endParaRPr lang="en-GB">
            <a:latin typeface="Poppins" pitchFamily="2" charset="77"/>
            <a:cs typeface="Poppins" pitchFamily="2" charset="77"/>
          </a:endParaRPr>
        </a:p>
      </dgm:t>
    </dgm:pt>
    <dgm:pt modelId="{F3F2E8C4-0790-A841-9CC2-677E7E5E002E}">
      <dgm:prSet/>
      <dgm:spPr/>
      <dgm:t>
        <a:bodyPr/>
        <a:lstStyle/>
        <a:p>
          <a:r>
            <a:rPr lang="en-GB">
              <a:latin typeface="Poppins" pitchFamily="2" charset="77"/>
              <a:cs typeface="Poppins" pitchFamily="2" charset="77"/>
            </a:rPr>
            <a:t>Extreme risk of underachievement</a:t>
          </a:r>
        </a:p>
      </dgm:t>
    </dgm:pt>
    <dgm:pt modelId="{273A79EC-15F5-E147-980C-30D28366BD31}" type="parTrans" cxnId="{1C591BEF-6E7A-3147-A5B9-BF0406303359}">
      <dgm:prSet/>
      <dgm:spPr/>
      <dgm:t>
        <a:bodyPr/>
        <a:lstStyle/>
        <a:p>
          <a:endParaRPr lang="en-GB">
            <a:latin typeface="Poppins" pitchFamily="2" charset="77"/>
            <a:cs typeface="Poppins" pitchFamily="2" charset="77"/>
          </a:endParaRPr>
        </a:p>
      </dgm:t>
    </dgm:pt>
    <dgm:pt modelId="{0351EFD7-B89C-A24F-98E0-E00CF077D4A3}" type="sibTrans" cxnId="{1C591BEF-6E7A-3147-A5B9-BF0406303359}">
      <dgm:prSet/>
      <dgm:spPr/>
      <dgm:t>
        <a:bodyPr/>
        <a:lstStyle/>
        <a:p>
          <a:endParaRPr lang="en-GB">
            <a:latin typeface="Poppins" pitchFamily="2" charset="77"/>
            <a:cs typeface="Poppins" pitchFamily="2" charset="77"/>
          </a:endParaRPr>
        </a:p>
      </dgm:t>
    </dgm:pt>
    <dgm:pt modelId="{21E94462-2B49-3846-94CF-582935ABCA12}">
      <dgm:prSet/>
      <dgm:spPr/>
      <dgm:t>
        <a:bodyPr/>
        <a:lstStyle/>
        <a:p>
          <a:r>
            <a:rPr lang="en-GB">
              <a:latin typeface="Poppins" pitchFamily="2" charset="77"/>
              <a:cs typeface="Poppins" pitchFamily="2" charset="77"/>
            </a:rPr>
            <a:t>Minimum 19 school days missed in the academic year</a:t>
          </a:r>
        </a:p>
      </dgm:t>
    </dgm:pt>
    <dgm:pt modelId="{4AA43503-3D1B-624B-B754-54440C74588D}" type="parTrans" cxnId="{2A27DD34-C955-3449-BAAA-F13AE7E21EA2}">
      <dgm:prSet/>
      <dgm:spPr/>
      <dgm:t>
        <a:bodyPr/>
        <a:lstStyle/>
        <a:p>
          <a:endParaRPr lang="en-GB">
            <a:latin typeface="Poppins" pitchFamily="2" charset="77"/>
            <a:cs typeface="Poppins" pitchFamily="2" charset="77"/>
          </a:endParaRPr>
        </a:p>
      </dgm:t>
    </dgm:pt>
    <dgm:pt modelId="{3F079ACC-22E1-E148-864E-80207F4EB5CD}" type="sibTrans" cxnId="{2A27DD34-C955-3449-BAAA-F13AE7E21EA2}">
      <dgm:prSet/>
      <dgm:spPr/>
      <dgm:t>
        <a:bodyPr/>
        <a:lstStyle/>
        <a:p>
          <a:endParaRPr lang="en-GB">
            <a:latin typeface="Poppins" pitchFamily="2" charset="77"/>
            <a:cs typeface="Poppins" pitchFamily="2" charset="77"/>
          </a:endParaRPr>
        </a:p>
      </dgm:t>
    </dgm:pt>
    <dgm:pt modelId="{DB856E54-2C18-B243-8B3E-E139BD4BA3C8}">
      <dgm:prSet/>
      <dgm:spPr/>
      <dgm:t>
        <a:bodyPr/>
        <a:lstStyle/>
        <a:p>
          <a:r>
            <a:rPr lang="en-GB">
              <a:latin typeface="Poppins" pitchFamily="2" charset="77"/>
              <a:cs typeface="Poppins" pitchFamily="2" charset="77"/>
            </a:rPr>
            <a:t>Severely Absent</a:t>
          </a:r>
        </a:p>
      </dgm:t>
    </dgm:pt>
    <dgm:pt modelId="{0FCE1E33-4618-524F-AF53-261100BD0DDD}" type="parTrans" cxnId="{D43FE1F0-FB7E-0747-A996-A626FEA28E21}">
      <dgm:prSet/>
      <dgm:spPr/>
      <dgm:t>
        <a:bodyPr/>
        <a:lstStyle/>
        <a:p>
          <a:endParaRPr lang="en-GB">
            <a:latin typeface="Poppins" pitchFamily="2" charset="77"/>
            <a:cs typeface="Poppins" pitchFamily="2" charset="77"/>
          </a:endParaRPr>
        </a:p>
      </dgm:t>
    </dgm:pt>
    <dgm:pt modelId="{F14505A0-134B-844C-9B7C-90F4E0CDF83C}" type="sibTrans" cxnId="{D43FE1F0-FB7E-0747-A996-A626FEA28E21}">
      <dgm:prSet/>
      <dgm:spPr/>
      <dgm:t>
        <a:bodyPr/>
        <a:lstStyle/>
        <a:p>
          <a:endParaRPr lang="en-GB">
            <a:latin typeface="Poppins" pitchFamily="2" charset="77"/>
            <a:cs typeface="Poppins" pitchFamily="2" charset="77"/>
          </a:endParaRPr>
        </a:p>
      </dgm:t>
    </dgm:pt>
    <dgm:pt modelId="{CEFA473A-6583-2243-82AA-18106DE19830}">
      <dgm:prSet/>
      <dgm:spPr/>
      <dgm:t>
        <a:bodyPr/>
        <a:lstStyle/>
        <a:p>
          <a:r>
            <a:rPr lang="en-GB">
              <a:latin typeface="Poppins" pitchFamily="2" charset="77"/>
              <a:cs typeface="Poppins" pitchFamily="2" charset="77"/>
            </a:rPr>
            <a:t>Critical risk of underachievement</a:t>
          </a:r>
        </a:p>
      </dgm:t>
    </dgm:pt>
    <dgm:pt modelId="{7419FCEC-238D-C842-B283-928115C20CCF}" type="parTrans" cxnId="{B5BFCC5E-E6D9-A64C-9ED8-590E32508ECD}">
      <dgm:prSet/>
      <dgm:spPr/>
      <dgm:t>
        <a:bodyPr/>
        <a:lstStyle/>
        <a:p>
          <a:endParaRPr lang="en-GB">
            <a:latin typeface="Poppins" pitchFamily="2" charset="77"/>
            <a:cs typeface="Poppins" pitchFamily="2" charset="77"/>
          </a:endParaRPr>
        </a:p>
      </dgm:t>
    </dgm:pt>
    <dgm:pt modelId="{1395E623-FAF1-F446-A315-6F4661085657}" type="sibTrans" cxnId="{B5BFCC5E-E6D9-A64C-9ED8-590E32508ECD}">
      <dgm:prSet/>
      <dgm:spPr/>
      <dgm:t>
        <a:bodyPr/>
        <a:lstStyle/>
        <a:p>
          <a:endParaRPr lang="en-GB">
            <a:latin typeface="Poppins" pitchFamily="2" charset="77"/>
            <a:cs typeface="Poppins" pitchFamily="2" charset="77"/>
          </a:endParaRPr>
        </a:p>
      </dgm:t>
    </dgm:pt>
    <dgm:pt modelId="{C12F17D5-A3B1-6245-B345-20C4F523F84C}" type="pres">
      <dgm:prSet presAssocID="{8A818F30-7B95-2F46-A988-5B8A5BDE89BF}" presName="linearFlow" presStyleCnt="0">
        <dgm:presLayoutVars>
          <dgm:dir/>
          <dgm:animLvl val="lvl"/>
          <dgm:resizeHandles val="exact"/>
        </dgm:presLayoutVars>
      </dgm:prSet>
      <dgm:spPr/>
      <dgm:t>
        <a:bodyPr/>
        <a:lstStyle/>
        <a:p>
          <a:endParaRPr lang="en-US"/>
        </a:p>
      </dgm:t>
    </dgm:pt>
    <dgm:pt modelId="{6BBAD558-5A76-774A-9B78-5302C78CCBB8}" type="pres">
      <dgm:prSet presAssocID="{0BEFB1E2-D3A4-E04C-B7F4-5174433E4F5A}" presName="composite" presStyleCnt="0"/>
      <dgm:spPr/>
    </dgm:pt>
    <dgm:pt modelId="{4E2FB59A-EDEC-9349-9FAC-B0A2DC6AABFD}" type="pres">
      <dgm:prSet presAssocID="{0BEFB1E2-D3A4-E04C-B7F4-5174433E4F5A}" presName="parentText" presStyleLbl="alignNode1" presStyleIdx="0" presStyleCnt="6">
        <dgm:presLayoutVars>
          <dgm:chMax val="1"/>
          <dgm:bulletEnabled val="1"/>
        </dgm:presLayoutVars>
      </dgm:prSet>
      <dgm:spPr/>
      <dgm:t>
        <a:bodyPr/>
        <a:lstStyle/>
        <a:p>
          <a:endParaRPr lang="en-US"/>
        </a:p>
      </dgm:t>
    </dgm:pt>
    <dgm:pt modelId="{FF9042D9-F09D-E441-A7E6-0D2E8F80EBC0}" type="pres">
      <dgm:prSet presAssocID="{0BEFB1E2-D3A4-E04C-B7F4-5174433E4F5A}" presName="descendantText" presStyleLbl="alignAcc1" presStyleIdx="0" presStyleCnt="6">
        <dgm:presLayoutVars>
          <dgm:bulletEnabled val="1"/>
        </dgm:presLayoutVars>
      </dgm:prSet>
      <dgm:spPr/>
      <dgm:t>
        <a:bodyPr/>
        <a:lstStyle/>
        <a:p>
          <a:endParaRPr lang="en-US"/>
        </a:p>
      </dgm:t>
    </dgm:pt>
    <dgm:pt modelId="{43ECC321-3371-F24C-B897-7B3D2E44E745}" type="pres">
      <dgm:prSet presAssocID="{C521972F-8D6A-204D-BE74-D41C4DB50A11}" presName="sp" presStyleCnt="0"/>
      <dgm:spPr/>
    </dgm:pt>
    <dgm:pt modelId="{F921DEB2-75E4-8245-A919-E2AB09B73CC3}" type="pres">
      <dgm:prSet presAssocID="{98669CF8-040A-2D48-9B93-287FF271CBC5}" presName="composite" presStyleCnt="0"/>
      <dgm:spPr/>
    </dgm:pt>
    <dgm:pt modelId="{9F4E5986-480B-B64B-9A0C-A3A8669813A4}" type="pres">
      <dgm:prSet presAssocID="{98669CF8-040A-2D48-9B93-287FF271CBC5}" presName="parentText" presStyleLbl="alignNode1" presStyleIdx="1" presStyleCnt="6">
        <dgm:presLayoutVars>
          <dgm:chMax val="1"/>
          <dgm:bulletEnabled val="1"/>
        </dgm:presLayoutVars>
      </dgm:prSet>
      <dgm:spPr/>
      <dgm:t>
        <a:bodyPr/>
        <a:lstStyle/>
        <a:p>
          <a:endParaRPr lang="en-US"/>
        </a:p>
      </dgm:t>
    </dgm:pt>
    <dgm:pt modelId="{75301CC0-B773-004D-A3B3-5D04DA961364}" type="pres">
      <dgm:prSet presAssocID="{98669CF8-040A-2D48-9B93-287FF271CBC5}" presName="descendantText" presStyleLbl="alignAcc1" presStyleIdx="1" presStyleCnt="6">
        <dgm:presLayoutVars>
          <dgm:bulletEnabled val="1"/>
        </dgm:presLayoutVars>
      </dgm:prSet>
      <dgm:spPr/>
      <dgm:t>
        <a:bodyPr/>
        <a:lstStyle/>
        <a:p>
          <a:endParaRPr lang="en-US"/>
        </a:p>
      </dgm:t>
    </dgm:pt>
    <dgm:pt modelId="{B7375427-9F55-244B-87E3-F24A3C63662D}" type="pres">
      <dgm:prSet presAssocID="{6973CD80-A458-C94C-B590-A89E0480380F}" presName="sp" presStyleCnt="0"/>
      <dgm:spPr/>
    </dgm:pt>
    <dgm:pt modelId="{62F9DBC1-8D01-9D4E-80E1-F62E2A131BA0}" type="pres">
      <dgm:prSet presAssocID="{DEF591D5-B558-A64C-BD54-9C10AA7F6348}" presName="composite" presStyleCnt="0"/>
      <dgm:spPr/>
    </dgm:pt>
    <dgm:pt modelId="{836E808F-6E71-6144-9E56-2F9721FD78FB}" type="pres">
      <dgm:prSet presAssocID="{DEF591D5-B558-A64C-BD54-9C10AA7F6348}" presName="parentText" presStyleLbl="alignNode1" presStyleIdx="2" presStyleCnt="6">
        <dgm:presLayoutVars>
          <dgm:chMax val="1"/>
          <dgm:bulletEnabled val="1"/>
        </dgm:presLayoutVars>
      </dgm:prSet>
      <dgm:spPr/>
      <dgm:t>
        <a:bodyPr/>
        <a:lstStyle/>
        <a:p>
          <a:endParaRPr lang="en-US"/>
        </a:p>
      </dgm:t>
    </dgm:pt>
    <dgm:pt modelId="{19C4A3A9-53A8-474A-A64A-86E55E21245F}" type="pres">
      <dgm:prSet presAssocID="{DEF591D5-B558-A64C-BD54-9C10AA7F6348}" presName="descendantText" presStyleLbl="alignAcc1" presStyleIdx="2" presStyleCnt="6">
        <dgm:presLayoutVars>
          <dgm:bulletEnabled val="1"/>
        </dgm:presLayoutVars>
      </dgm:prSet>
      <dgm:spPr/>
      <dgm:t>
        <a:bodyPr/>
        <a:lstStyle/>
        <a:p>
          <a:endParaRPr lang="en-US"/>
        </a:p>
      </dgm:t>
    </dgm:pt>
    <dgm:pt modelId="{5281253F-AA76-FF4A-8ABA-A8F23D78EC76}" type="pres">
      <dgm:prSet presAssocID="{4E55356F-6F28-2746-84DE-DD0766F35A92}" presName="sp" presStyleCnt="0"/>
      <dgm:spPr/>
    </dgm:pt>
    <dgm:pt modelId="{F6EFE352-21C0-0642-B91D-734416BF496E}" type="pres">
      <dgm:prSet presAssocID="{BBC3C8EB-E574-384F-99D8-56748E87E574}" presName="composite" presStyleCnt="0"/>
      <dgm:spPr/>
    </dgm:pt>
    <dgm:pt modelId="{10A46CAD-F3B8-6E4B-8816-43C587A6F8B4}" type="pres">
      <dgm:prSet presAssocID="{BBC3C8EB-E574-384F-99D8-56748E87E574}" presName="parentText" presStyleLbl="alignNode1" presStyleIdx="3" presStyleCnt="6">
        <dgm:presLayoutVars>
          <dgm:chMax val="1"/>
          <dgm:bulletEnabled val="1"/>
        </dgm:presLayoutVars>
      </dgm:prSet>
      <dgm:spPr/>
      <dgm:t>
        <a:bodyPr/>
        <a:lstStyle/>
        <a:p>
          <a:endParaRPr lang="en-US"/>
        </a:p>
      </dgm:t>
    </dgm:pt>
    <dgm:pt modelId="{AD9D6BEE-1299-F04A-A083-3BF64D3E9948}" type="pres">
      <dgm:prSet presAssocID="{BBC3C8EB-E574-384F-99D8-56748E87E574}" presName="descendantText" presStyleLbl="alignAcc1" presStyleIdx="3" presStyleCnt="6">
        <dgm:presLayoutVars>
          <dgm:bulletEnabled val="1"/>
        </dgm:presLayoutVars>
      </dgm:prSet>
      <dgm:spPr/>
      <dgm:t>
        <a:bodyPr/>
        <a:lstStyle/>
        <a:p>
          <a:endParaRPr lang="en-US"/>
        </a:p>
      </dgm:t>
    </dgm:pt>
    <dgm:pt modelId="{CFDD3EEB-137C-8348-BEF3-17CFBF3F7C1F}" type="pres">
      <dgm:prSet presAssocID="{8EC8DD84-39FE-0D4F-9DA9-DFBC45CA980B}" presName="sp" presStyleCnt="0"/>
      <dgm:spPr/>
    </dgm:pt>
    <dgm:pt modelId="{7037BB9E-E965-5440-8C85-46DF6E2E6A70}" type="pres">
      <dgm:prSet presAssocID="{56FAE5C9-40C2-0B4A-A938-E1A0A4144E92}" presName="composite" presStyleCnt="0"/>
      <dgm:spPr/>
    </dgm:pt>
    <dgm:pt modelId="{34A28227-F0F7-F64A-948E-502F4903123A}" type="pres">
      <dgm:prSet presAssocID="{56FAE5C9-40C2-0B4A-A938-E1A0A4144E92}" presName="parentText" presStyleLbl="alignNode1" presStyleIdx="4" presStyleCnt="6">
        <dgm:presLayoutVars>
          <dgm:chMax val="1"/>
          <dgm:bulletEnabled val="1"/>
        </dgm:presLayoutVars>
      </dgm:prSet>
      <dgm:spPr/>
      <dgm:t>
        <a:bodyPr/>
        <a:lstStyle/>
        <a:p>
          <a:endParaRPr lang="en-US"/>
        </a:p>
      </dgm:t>
    </dgm:pt>
    <dgm:pt modelId="{782051AE-808E-2D42-9EFC-DE93DAA259B0}" type="pres">
      <dgm:prSet presAssocID="{56FAE5C9-40C2-0B4A-A938-E1A0A4144E92}" presName="descendantText" presStyleLbl="alignAcc1" presStyleIdx="4" presStyleCnt="6">
        <dgm:presLayoutVars>
          <dgm:bulletEnabled val="1"/>
        </dgm:presLayoutVars>
      </dgm:prSet>
      <dgm:spPr/>
      <dgm:t>
        <a:bodyPr/>
        <a:lstStyle/>
        <a:p>
          <a:endParaRPr lang="en-US"/>
        </a:p>
      </dgm:t>
    </dgm:pt>
    <dgm:pt modelId="{26C679FE-37EF-4D40-BC20-EF10AB0E9932}" type="pres">
      <dgm:prSet presAssocID="{15093A61-0EC9-004B-8350-352AB398DE38}" presName="sp" presStyleCnt="0"/>
      <dgm:spPr/>
    </dgm:pt>
    <dgm:pt modelId="{AF47DA77-A2E7-8D48-A512-BB56114BABB0}" type="pres">
      <dgm:prSet presAssocID="{26E89E4F-06FE-7E4C-806A-CFACAFABC271}" presName="composite" presStyleCnt="0"/>
      <dgm:spPr/>
    </dgm:pt>
    <dgm:pt modelId="{CF3E8F4F-EBF8-D94C-8512-76DF8BB44B5B}" type="pres">
      <dgm:prSet presAssocID="{26E89E4F-06FE-7E4C-806A-CFACAFABC271}" presName="parentText" presStyleLbl="alignNode1" presStyleIdx="5" presStyleCnt="6">
        <dgm:presLayoutVars>
          <dgm:chMax val="1"/>
          <dgm:bulletEnabled val="1"/>
        </dgm:presLayoutVars>
      </dgm:prSet>
      <dgm:spPr/>
      <dgm:t>
        <a:bodyPr/>
        <a:lstStyle/>
        <a:p>
          <a:endParaRPr lang="en-US"/>
        </a:p>
      </dgm:t>
    </dgm:pt>
    <dgm:pt modelId="{84025AC5-374D-994E-97E3-8601FBDE2850}" type="pres">
      <dgm:prSet presAssocID="{26E89E4F-06FE-7E4C-806A-CFACAFABC271}" presName="descendantText" presStyleLbl="alignAcc1" presStyleIdx="5" presStyleCnt="6">
        <dgm:presLayoutVars>
          <dgm:bulletEnabled val="1"/>
        </dgm:presLayoutVars>
      </dgm:prSet>
      <dgm:spPr/>
      <dgm:t>
        <a:bodyPr/>
        <a:lstStyle/>
        <a:p>
          <a:endParaRPr lang="en-US"/>
        </a:p>
      </dgm:t>
    </dgm:pt>
  </dgm:ptLst>
  <dgm:cxnLst>
    <dgm:cxn modelId="{23E28B82-0477-0640-AE6E-CF06EDD32E18}" srcId="{8A818F30-7B95-2F46-A988-5B8A5BDE89BF}" destId="{98669CF8-040A-2D48-9B93-287FF271CBC5}" srcOrd="1" destOrd="0" parTransId="{3A78422A-A1C0-A444-939E-5177A50FF306}" sibTransId="{6973CD80-A458-C94C-B590-A89E0480380F}"/>
    <dgm:cxn modelId="{8E2CC637-A8ED-0445-84AE-F3E4449C0305}" type="presOf" srcId="{26E89E4F-06FE-7E4C-806A-CFACAFABC271}" destId="{CF3E8F4F-EBF8-D94C-8512-76DF8BB44B5B}" srcOrd="0" destOrd="0" presId="urn:microsoft.com/office/officeart/2005/8/layout/chevron2"/>
    <dgm:cxn modelId="{DB66DDB1-EA03-DF4F-A363-70456A231882}" srcId="{56FAE5C9-40C2-0B4A-A938-E1A0A4144E92}" destId="{1F6EE4CF-352C-3F47-BC33-474C95C8CC4E}" srcOrd="0" destOrd="0" parTransId="{AB1D3560-4EA7-D24E-ABA4-89125624CD5F}" sibTransId="{77CB4FE2-5274-9042-AA31-F86616110ED2}"/>
    <dgm:cxn modelId="{9C2B7BB7-F207-1B4D-908D-B66E5403DDBA}" type="presOf" srcId="{21E94462-2B49-3846-94CF-582935ABCA12}" destId="{782051AE-808E-2D42-9EFC-DE93DAA259B0}" srcOrd="0" destOrd="2" presId="urn:microsoft.com/office/officeart/2005/8/layout/chevron2"/>
    <dgm:cxn modelId="{C6679F7F-48BB-EB4C-9DCF-0AF60F8F5948}" type="presOf" srcId="{98669CF8-040A-2D48-9B93-287FF271CBC5}" destId="{9F4E5986-480B-B64B-9A0C-A3A8669813A4}" srcOrd="0" destOrd="0" presId="urn:microsoft.com/office/officeart/2005/8/layout/chevron2"/>
    <dgm:cxn modelId="{E61DF084-6BFA-284C-86FC-23D6EEB31EA1}" srcId="{0BEFB1E2-D3A4-E04C-B7F4-5174433E4F5A}" destId="{1C93BB21-2224-0A47-8BEF-C4052E722169}" srcOrd="0" destOrd="0" parTransId="{A55F38E7-66EB-3143-9C5C-0BE6D16B7E71}" sibTransId="{25C816CC-7484-3E4F-9261-06C7EF8A9BC5}"/>
    <dgm:cxn modelId="{647534BF-8D13-B54D-BCC9-B529316DBF33}" srcId="{8A818F30-7B95-2F46-A988-5B8A5BDE89BF}" destId="{56FAE5C9-40C2-0B4A-A938-E1A0A4144E92}" srcOrd="4" destOrd="0" parTransId="{08666CA9-D423-B140-B539-F6321A08EC80}" sibTransId="{15093A61-0EC9-004B-8350-352AB398DE38}"/>
    <dgm:cxn modelId="{61A15C65-3FF3-F24F-954C-02BAA38E9BCA}" srcId="{DEF591D5-B558-A64C-BD54-9C10AA7F6348}" destId="{06B60C42-CA9D-5742-87CC-55EDCA6B0327}" srcOrd="1" destOrd="0" parTransId="{329DAFE3-40BA-FA41-944C-51E26636B119}" sibTransId="{67B4694D-9E05-5D40-91AF-659149812923}"/>
    <dgm:cxn modelId="{B5BFCC5E-E6D9-A64C-9ED8-590E32508ECD}" srcId="{26E89E4F-06FE-7E4C-806A-CFACAFABC271}" destId="{CEFA473A-6583-2243-82AA-18106DE19830}" srcOrd="1" destOrd="0" parTransId="{7419FCEC-238D-C842-B283-928115C20CCF}" sibTransId="{1395E623-FAF1-F446-A315-6F4661085657}"/>
    <dgm:cxn modelId="{2B6C996D-BB01-294D-9F36-7D313BB73990}" type="presOf" srcId="{DB856E54-2C18-B243-8B3E-E139BD4BA3C8}" destId="{84025AC5-374D-994E-97E3-8601FBDE2850}" srcOrd="0" destOrd="0" presId="urn:microsoft.com/office/officeart/2005/8/layout/chevron2"/>
    <dgm:cxn modelId="{CC5C2D00-42FF-3547-8A8F-46FC973D11CC}" type="presOf" srcId="{8A818F30-7B95-2F46-A988-5B8A5BDE89BF}" destId="{C12F17D5-A3B1-6245-B345-20C4F523F84C}" srcOrd="0" destOrd="0" presId="urn:microsoft.com/office/officeart/2005/8/layout/chevron2"/>
    <dgm:cxn modelId="{87212C31-1DA2-9447-96EE-E4C82B1D4BAD}" srcId="{BBC3C8EB-E574-384F-99D8-56748E87E574}" destId="{BBE58171-29F8-474E-A11E-EA83CDE66586}" srcOrd="0" destOrd="0" parTransId="{630A700C-BDA3-2B4E-ABEE-073F9F63E539}" sibTransId="{DEF7103B-9002-7A47-BEDB-E478CA66232C}"/>
    <dgm:cxn modelId="{C885DE87-8FD6-8B40-9337-8BD9C3A6F37E}" srcId="{8A818F30-7B95-2F46-A988-5B8A5BDE89BF}" destId="{DEF591D5-B558-A64C-BD54-9C10AA7F6348}" srcOrd="2" destOrd="0" parTransId="{3E39C0BB-E817-1843-9EA7-51BECBE238B8}" sibTransId="{4E55356F-6F28-2746-84DE-DD0766F35A92}"/>
    <dgm:cxn modelId="{F7BF94C2-7878-C14D-872D-6B8C816CD176}" type="presOf" srcId="{06B60C42-CA9D-5742-87CC-55EDCA6B0327}" destId="{19C4A3A9-53A8-474A-A64A-86E55E21245F}" srcOrd="0" destOrd="1" presId="urn:microsoft.com/office/officeart/2005/8/layout/chevron2"/>
    <dgm:cxn modelId="{85A4D29F-11D1-1A40-B16F-D054CCFD2384}" srcId="{BBC3C8EB-E574-384F-99D8-56748E87E574}" destId="{2FF5EA55-43BE-EF4F-A735-CDAE9027BA93}" srcOrd="2" destOrd="0" parTransId="{FBEBE55F-CA28-C647-AC90-03F16C506B56}" sibTransId="{DE07E278-48D6-1246-810E-5869FD529535}"/>
    <dgm:cxn modelId="{74D37DD7-3408-5245-A9D9-5653D2D65725}" type="presOf" srcId="{940D8622-5862-954A-BF6B-43405316C59F}" destId="{75301CC0-B773-004D-A3B3-5D04DA961364}" srcOrd="0" destOrd="1" presId="urn:microsoft.com/office/officeart/2005/8/layout/chevron2"/>
    <dgm:cxn modelId="{B6458693-5731-364F-9870-0C68AF1E5823}" srcId="{DEF591D5-B558-A64C-BD54-9C10AA7F6348}" destId="{92561E74-FA02-A347-87FC-B79859AA84A4}" srcOrd="0" destOrd="0" parTransId="{BD470EB5-4037-7144-9F2C-69A187258842}" sibTransId="{043D0C72-1CE0-584D-99DC-462A53C920D1}"/>
    <dgm:cxn modelId="{D43FE1F0-FB7E-0747-A996-A626FEA28E21}" srcId="{26E89E4F-06FE-7E4C-806A-CFACAFABC271}" destId="{DB856E54-2C18-B243-8B3E-E139BD4BA3C8}" srcOrd="0" destOrd="0" parTransId="{0FCE1E33-4618-524F-AF53-261100BD0DDD}" sibTransId="{F14505A0-134B-844C-9B7C-90F4E0CDF83C}"/>
    <dgm:cxn modelId="{0116395E-A3B9-AF4B-9380-9E8E38FD76A1}" type="presOf" srcId="{DEF591D5-B558-A64C-BD54-9C10AA7F6348}" destId="{836E808F-6E71-6144-9E56-2F9721FD78FB}" srcOrd="0" destOrd="0" presId="urn:microsoft.com/office/officeart/2005/8/layout/chevron2"/>
    <dgm:cxn modelId="{51FC3B2F-519F-8542-B68D-56D76679AD2F}" type="presOf" srcId="{92561E74-FA02-A347-87FC-B79859AA84A4}" destId="{19C4A3A9-53A8-474A-A64A-86E55E21245F}" srcOrd="0" destOrd="0" presId="urn:microsoft.com/office/officeart/2005/8/layout/chevron2"/>
    <dgm:cxn modelId="{AEE686A1-3A8B-A046-9667-552AF68A70E5}" type="presOf" srcId="{BBE58171-29F8-474E-A11E-EA83CDE66586}" destId="{AD9D6BEE-1299-F04A-A083-3BF64D3E9948}" srcOrd="0" destOrd="0" presId="urn:microsoft.com/office/officeart/2005/8/layout/chevron2"/>
    <dgm:cxn modelId="{47F5FD5C-CE80-7F4D-8B7D-0047512DD153}" type="presOf" srcId="{1F6EE4CF-352C-3F47-BC33-474C95C8CC4E}" destId="{782051AE-808E-2D42-9EFC-DE93DAA259B0}" srcOrd="0" destOrd="0" presId="urn:microsoft.com/office/officeart/2005/8/layout/chevron2"/>
    <dgm:cxn modelId="{C649CBC7-DDF5-7243-849C-ACF4BF056723}" type="presOf" srcId="{DE5D1197-9B08-9A44-BB10-D4D013BE338B}" destId="{75301CC0-B773-004D-A3B3-5D04DA961364}" srcOrd="0" destOrd="0" presId="urn:microsoft.com/office/officeart/2005/8/layout/chevron2"/>
    <dgm:cxn modelId="{2A27DD34-C955-3449-BAAA-F13AE7E21EA2}" srcId="{56FAE5C9-40C2-0B4A-A938-E1A0A4144E92}" destId="{21E94462-2B49-3846-94CF-582935ABCA12}" srcOrd="2" destOrd="0" parTransId="{4AA43503-3D1B-624B-B754-54440C74588D}" sibTransId="{3F079ACC-22E1-E148-864E-80207F4EB5CD}"/>
    <dgm:cxn modelId="{5F34A814-938B-9241-899C-D22F584B3C64}" srcId="{0BEFB1E2-D3A4-E04C-B7F4-5174433E4F5A}" destId="{D554FCC1-F514-E840-8DAD-81880B04B6AE}" srcOrd="1" destOrd="0" parTransId="{9A1B5A06-8AA2-D04E-AE49-C40ECFB990EB}" sibTransId="{DE90FA2F-A3CA-754D-A382-D8D1D55F007B}"/>
    <dgm:cxn modelId="{2CD7D9B8-0C09-1B4A-8EAF-B3F13A8C4088}" type="presOf" srcId="{F3F2E8C4-0790-A841-9CC2-677E7E5E002E}" destId="{782051AE-808E-2D42-9EFC-DE93DAA259B0}" srcOrd="0" destOrd="1" presId="urn:microsoft.com/office/officeart/2005/8/layout/chevron2"/>
    <dgm:cxn modelId="{15DCDBDA-9332-8141-A50D-D48D30A17823}" type="presOf" srcId="{0BEFB1E2-D3A4-E04C-B7F4-5174433E4F5A}" destId="{4E2FB59A-EDEC-9349-9FAC-B0A2DC6AABFD}" srcOrd="0" destOrd="0" presId="urn:microsoft.com/office/officeart/2005/8/layout/chevron2"/>
    <dgm:cxn modelId="{71043B03-395B-5444-B4DB-351E5028B52A}" srcId="{98669CF8-040A-2D48-9B93-287FF271CBC5}" destId="{DE5D1197-9B08-9A44-BB10-D4D013BE338B}" srcOrd="0" destOrd="0" parTransId="{97F55B84-BCCF-964A-AEF7-13570B2B5442}" sibTransId="{9802B525-5BF1-3C4D-9D6F-E078CFB090A7}"/>
    <dgm:cxn modelId="{1C591BEF-6E7A-3147-A5B9-BF0406303359}" srcId="{56FAE5C9-40C2-0B4A-A938-E1A0A4144E92}" destId="{F3F2E8C4-0790-A841-9CC2-677E7E5E002E}" srcOrd="1" destOrd="0" parTransId="{273A79EC-15F5-E147-980C-30D28366BD31}" sibTransId="{0351EFD7-B89C-A24F-98E0-E00CF077D4A3}"/>
    <dgm:cxn modelId="{4AF367B2-0D96-4845-8E36-7BC3CF58DE66}" srcId="{8A818F30-7B95-2F46-A988-5B8A5BDE89BF}" destId="{26E89E4F-06FE-7E4C-806A-CFACAFABC271}" srcOrd="5" destOrd="0" parTransId="{C06F9FB5-8673-7849-9DE7-2BF38C9FB510}" sibTransId="{2B83E941-DF54-CA4B-9241-81DAE593EBF5}"/>
    <dgm:cxn modelId="{CC28185E-1880-5A47-95C6-24CC510A7109}" srcId="{8A818F30-7B95-2F46-A988-5B8A5BDE89BF}" destId="{BBC3C8EB-E574-384F-99D8-56748E87E574}" srcOrd="3" destOrd="0" parTransId="{1129506E-CBB2-9D43-9A99-AAEE2004A8AF}" sibTransId="{8EC8DD84-39FE-0D4F-9DA9-DFBC45CA980B}"/>
    <dgm:cxn modelId="{803D0F38-539F-9A4F-9797-648DF68677C9}" srcId="{8A818F30-7B95-2F46-A988-5B8A5BDE89BF}" destId="{0BEFB1E2-D3A4-E04C-B7F4-5174433E4F5A}" srcOrd="0" destOrd="0" parTransId="{927A5D42-887F-5349-8839-A55BB79E5126}" sibTransId="{C521972F-8D6A-204D-BE74-D41C4DB50A11}"/>
    <dgm:cxn modelId="{94513FBB-B509-444D-BB43-FBB36A83A4CD}" type="presOf" srcId="{AE573C78-3948-344D-A4D8-6D30296000FF}" destId="{AD9D6BEE-1299-F04A-A083-3BF64D3E9948}" srcOrd="0" destOrd="1" presId="urn:microsoft.com/office/officeart/2005/8/layout/chevron2"/>
    <dgm:cxn modelId="{ABED1568-F22F-CE46-AE1C-9B36CE5F5AF9}" type="presOf" srcId="{56FAE5C9-40C2-0B4A-A938-E1A0A4144E92}" destId="{34A28227-F0F7-F64A-948E-502F4903123A}" srcOrd="0" destOrd="0" presId="urn:microsoft.com/office/officeart/2005/8/layout/chevron2"/>
    <dgm:cxn modelId="{FF654189-0A30-B045-9A27-145514197F4F}" srcId="{98669CF8-040A-2D48-9B93-287FF271CBC5}" destId="{940D8622-5862-954A-BF6B-43405316C59F}" srcOrd="1" destOrd="0" parTransId="{96AAD363-F79B-E548-90F9-234481027F3E}" sibTransId="{007EF145-22E9-F947-933C-E2012E3AD06E}"/>
    <dgm:cxn modelId="{9D6D787B-435F-1443-9BA7-EB20A6D2CFAB}" type="presOf" srcId="{BBC3C8EB-E574-384F-99D8-56748E87E574}" destId="{10A46CAD-F3B8-6E4B-8816-43C587A6F8B4}" srcOrd="0" destOrd="0" presId="urn:microsoft.com/office/officeart/2005/8/layout/chevron2"/>
    <dgm:cxn modelId="{09A84A95-C472-4C44-923D-3417C9C3DE0B}" type="presOf" srcId="{2FF5EA55-43BE-EF4F-A735-CDAE9027BA93}" destId="{AD9D6BEE-1299-F04A-A083-3BF64D3E9948}" srcOrd="0" destOrd="2" presId="urn:microsoft.com/office/officeart/2005/8/layout/chevron2"/>
    <dgm:cxn modelId="{55F76DDF-0C2D-8245-9B15-68200A9F40BE}" type="presOf" srcId="{D554FCC1-F514-E840-8DAD-81880B04B6AE}" destId="{FF9042D9-F09D-E441-A7E6-0D2E8F80EBC0}" srcOrd="0" destOrd="1" presId="urn:microsoft.com/office/officeart/2005/8/layout/chevron2"/>
    <dgm:cxn modelId="{7DF161FA-8CCA-C347-8B01-46C11D947C2C}" type="presOf" srcId="{CEFA473A-6583-2243-82AA-18106DE19830}" destId="{84025AC5-374D-994E-97E3-8601FBDE2850}" srcOrd="0" destOrd="1" presId="urn:microsoft.com/office/officeart/2005/8/layout/chevron2"/>
    <dgm:cxn modelId="{9B030984-E307-E443-B9DF-68404400C4E3}" srcId="{BBC3C8EB-E574-384F-99D8-56748E87E574}" destId="{AE573C78-3948-344D-A4D8-6D30296000FF}" srcOrd="1" destOrd="0" parTransId="{D7CB9483-2A28-3349-902B-02099D72CD16}" sibTransId="{382EDBC9-BE19-9546-8FBB-51DE183F2561}"/>
    <dgm:cxn modelId="{732E2E87-0A42-F049-8603-86B046D01E7B}" type="presOf" srcId="{1C93BB21-2224-0A47-8BEF-C4052E722169}" destId="{FF9042D9-F09D-E441-A7E6-0D2E8F80EBC0}" srcOrd="0" destOrd="0" presId="urn:microsoft.com/office/officeart/2005/8/layout/chevron2"/>
    <dgm:cxn modelId="{8CE48391-84B5-4E4D-84E8-607AC9C71ED3}" type="presParOf" srcId="{C12F17D5-A3B1-6245-B345-20C4F523F84C}" destId="{6BBAD558-5A76-774A-9B78-5302C78CCBB8}" srcOrd="0" destOrd="0" presId="urn:microsoft.com/office/officeart/2005/8/layout/chevron2"/>
    <dgm:cxn modelId="{0486D783-2B83-7242-9E62-41134E52CD18}" type="presParOf" srcId="{6BBAD558-5A76-774A-9B78-5302C78CCBB8}" destId="{4E2FB59A-EDEC-9349-9FAC-B0A2DC6AABFD}" srcOrd="0" destOrd="0" presId="urn:microsoft.com/office/officeart/2005/8/layout/chevron2"/>
    <dgm:cxn modelId="{60D0D275-8698-6C41-95B1-8883A067D2B2}" type="presParOf" srcId="{6BBAD558-5A76-774A-9B78-5302C78CCBB8}" destId="{FF9042D9-F09D-E441-A7E6-0D2E8F80EBC0}" srcOrd="1" destOrd="0" presId="urn:microsoft.com/office/officeart/2005/8/layout/chevron2"/>
    <dgm:cxn modelId="{9F25DF15-6582-8848-8890-6E6AB8A9C8B6}" type="presParOf" srcId="{C12F17D5-A3B1-6245-B345-20C4F523F84C}" destId="{43ECC321-3371-F24C-B897-7B3D2E44E745}" srcOrd="1" destOrd="0" presId="urn:microsoft.com/office/officeart/2005/8/layout/chevron2"/>
    <dgm:cxn modelId="{E1BAF37D-5A63-7C49-B2B8-EB3CEF4004BB}" type="presParOf" srcId="{C12F17D5-A3B1-6245-B345-20C4F523F84C}" destId="{F921DEB2-75E4-8245-A919-E2AB09B73CC3}" srcOrd="2" destOrd="0" presId="urn:microsoft.com/office/officeart/2005/8/layout/chevron2"/>
    <dgm:cxn modelId="{AD3E944C-0FDE-4941-815B-C0EC0B0556CD}" type="presParOf" srcId="{F921DEB2-75E4-8245-A919-E2AB09B73CC3}" destId="{9F4E5986-480B-B64B-9A0C-A3A8669813A4}" srcOrd="0" destOrd="0" presId="urn:microsoft.com/office/officeart/2005/8/layout/chevron2"/>
    <dgm:cxn modelId="{67A800A6-258A-554B-AF8D-446282743022}" type="presParOf" srcId="{F921DEB2-75E4-8245-A919-E2AB09B73CC3}" destId="{75301CC0-B773-004D-A3B3-5D04DA961364}" srcOrd="1" destOrd="0" presId="urn:microsoft.com/office/officeart/2005/8/layout/chevron2"/>
    <dgm:cxn modelId="{A1E04BA4-3FD7-0147-B41A-9A000683C757}" type="presParOf" srcId="{C12F17D5-A3B1-6245-B345-20C4F523F84C}" destId="{B7375427-9F55-244B-87E3-F24A3C63662D}" srcOrd="3" destOrd="0" presId="urn:microsoft.com/office/officeart/2005/8/layout/chevron2"/>
    <dgm:cxn modelId="{93C25792-F08A-C54E-BD7A-B223A71C65E6}" type="presParOf" srcId="{C12F17D5-A3B1-6245-B345-20C4F523F84C}" destId="{62F9DBC1-8D01-9D4E-80E1-F62E2A131BA0}" srcOrd="4" destOrd="0" presId="urn:microsoft.com/office/officeart/2005/8/layout/chevron2"/>
    <dgm:cxn modelId="{39E20463-9889-5941-A740-042A1749CCEF}" type="presParOf" srcId="{62F9DBC1-8D01-9D4E-80E1-F62E2A131BA0}" destId="{836E808F-6E71-6144-9E56-2F9721FD78FB}" srcOrd="0" destOrd="0" presId="urn:microsoft.com/office/officeart/2005/8/layout/chevron2"/>
    <dgm:cxn modelId="{25F0F230-08E2-5E41-A24E-5ED155716AA3}" type="presParOf" srcId="{62F9DBC1-8D01-9D4E-80E1-F62E2A131BA0}" destId="{19C4A3A9-53A8-474A-A64A-86E55E21245F}" srcOrd="1" destOrd="0" presId="urn:microsoft.com/office/officeart/2005/8/layout/chevron2"/>
    <dgm:cxn modelId="{C234E362-A1D7-464A-B698-08071F129940}" type="presParOf" srcId="{C12F17D5-A3B1-6245-B345-20C4F523F84C}" destId="{5281253F-AA76-FF4A-8ABA-A8F23D78EC76}" srcOrd="5" destOrd="0" presId="urn:microsoft.com/office/officeart/2005/8/layout/chevron2"/>
    <dgm:cxn modelId="{F63D4CDE-1E4B-FD43-AD5E-BC49D6EA1A63}" type="presParOf" srcId="{C12F17D5-A3B1-6245-B345-20C4F523F84C}" destId="{F6EFE352-21C0-0642-B91D-734416BF496E}" srcOrd="6" destOrd="0" presId="urn:microsoft.com/office/officeart/2005/8/layout/chevron2"/>
    <dgm:cxn modelId="{C0B3FB5A-4DAB-A849-A31A-5299B055F0EB}" type="presParOf" srcId="{F6EFE352-21C0-0642-B91D-734416BF496E}" destId="{10A46CAD-F3B8-6E4B-8816-43C587A6F8B4}" srcOrd="0" destOrd="0" presId="urn:microsoft.com/office/officeart/2005/8/layout/chevron2"/>
    <dgm:cxn modelId="{7A88A326-014A-AD45-86D6-309311B54C9E}" type="presParOf" srcId="{F6EFE352-21C0-0642-B91D-734416BF496E}" destId="{AD9D6BEE-1299-F04A-A083-3BF64D3E9948}" srcOrd="1" destOrd="0" presId="urn:microsoft.com/office/officeart/2005/8/layout/chevron2"/>
    <dgm:cxn modelId="{29BFBB81-84D7-0945-8E9A-EF2BD7DB9857}" type="presParOf" srcId="{C12F17D5-A3B1-6245-B345-20C4F523F84C}" destId="{CFDD3EEB-137C-8348-BEF3-17CFBF3F7C1F}" srcOrd="7" destOrd="0" presId="urn:microsoft.com/office/officeart/2005/8/layout/chevron2"/>
    <dgm:cxn modelId="{ECA1C8EC-0A83-7548-B379-C62B107239F2}" type="presParOf" srcId="{C12F17D5-A3B1-6245-B345-20C4F523F84C}" destId="{7037BB9E-E965-5440-8C85-46DF6E2E6A70}" srcOrd="8" destOrd="0" presId="urn:microsoft.com/office/officeart/2005/8/layout/chevron2"/>
    <dgm:cxn modelId="{BB99A59A-FCB1-4244-B9E4-98F52D038F7C}" type="presParOf" srcId="{7037BB9E-E965-5440-8C85-46DF6E2E6A70}" destId="{34A28227-F0F7-F64A-948E-502F4903123A}" srcOrd="0" destOrd="0" presId="urn:microsoft.com/office/officeart/2005/8/layout/chevron2"/>
    <dgm:cxn modelId="{FB79C182-705A-BF43-B4B4-085B09EE455E}" type="presParOf" srcId="{7037BB9E-E965-5440-8C85-46DF6E2E6A70}" destId="{782051AE-808E-2D42-9EFC-DE93DAA259B0}" srcOrd="1" destOrd="0" presId="urn:microsoft.com/office/officeart/2005/8/layout/chevron2"/>
    <dgm:cxn modelId="{62B1DBAF-FD9B-2849-A998-0624941FF49B}" type="presParOf" srcId="{C12F17D5-A3B1-6245-B345-20C4F523F84C}" destId="{26C679FE-37EF-4D40-BC20-EF10AB0E9932}" srcOrd="9" destOrd="0" presId="urn:microsoft.com/office/officeart/2005/8/layout/chevron2"/>
    <dgm:cxn modelId="{CE37361C-F983-FA40-BA89-EEBD9BD17FF9}" type="presParOf" srcId="{C12F17D5-A3B1-6245-B345-20C4F523F84C}" destId="{AF47DA77-A2E7-8D48-A512-BB56114BABB0}" srcOrd="10" destOrd="0" presId="urn:microsoft.com/office/officeart/2005/8/layout/chevron2"/>
    <dgm:cxn modelId="{54C584F3-EBD7-D141-9B50-82E86320622E}" type="presParOf" srcId="{AF47DA77-A2E7-8D48-A512-BB56114BABB0}" destId="{CF3E8F4F-EBF8-D94C-8512-76DF8BB44B5B}" srcOrd="0" destOrd="0" presId="urn:microsoft.com/office/officeart/2005/8/layout/chevron2"/>
    <dgm:cxn modelId="{92DAC171-4BAB-574B-A44B-3323CEB5A5A5}" type="presParOf" srcId="{AF47DA77-A2E7-8D48-A512-BB56114BABB0}" destId="{84025AC5-374D-994E-97E3-8601FBDE2850}" srcOrd="1" destOrd="0" presId="urn:microsoft.com/office/officeart/2005/8/layout/chevron2"/>
  </dgm:cxnLst>
  <dgm:bg/>
  <dgm:whole/>
  <dgm:extLst>
    <a:ext uri="http://schemas.microsoft.com/office/drawing/2008/diagram">
      <dsp:dataModelExt xmlns:dsp="http://schemas.microsoft.com/office/drawing/2008/diagram" relId="rId19"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E2FB59A-EDEC-9349-9FAC-B0A2DC6AABFD}">
      <dsp:nvSpPr>
        <dsp:cNvPr id="0" name=""/>
        <dsp:cNvSpPr/>
      </dsp:nvSpPr>
      <dsp:spPr>
        <a:xfrm rot="5400000">
          <a:off x="-95261" y="96460"/>
          <a:ext cx="635075" cy="444552"/>
        </a:xfrm>
        <a:prstGeom prst="chevron">
          <a:avLst/>
        </a:prstGeom>
        <a:solidFill>
          <a:srgbClr val="00B05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latin typeface="Poppins" pitchFamily="2" charset="77"/>
              <a:cs typeface="Poppins" pitchFamily="2" charset="77"/>
            </a:rPr>
            <a:t>100%</a:t>
          </a:r>
        </a:p>
      </dsp:txBody>
      <dsp:txXfrm rot="-5400000">
        <a:off x="1" y="223474"/>
        <a:ext cx="444552" cy="190523"/>
      </dsp:txXfrm>
    </dsp:sp>
    <dsp:sp modelId="{FF9042D9-F09D-E441-A7E6-0D2E8F80EBC0}">
      <dsp:nvSpPr>
        <dsp:cNvPr id="0" name=""/>
        <dsp:cNvSpPr/>
      </dsp:nvSpPr>
      <dsp:spPr>
        <a:xfrm rot="5400000">
          <a:off x="2289176" y="-1843424"/>
          <a:ext cx="412799" cy="410204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a:latin typeface="Poppins" pitchFamily="2" charset="77"/>
              <a:cs typeface="Poppins" pitchFamily="2" charset="77"/>
            </a:rPr>
            <a:t>Outstanding (with no unauthorised  attendance)</a:t>
          </a:r>
        </a:p>
        <a:p>
          <a:pPr marL="57150" lvl="1" indent="-57150" algn="l" defTabSz="311150">
            <a:lnSpc>
              <a:spcPct val="90000"/>
            </a:lnSpc>
            <a:spcBef>
              <a:spcPct val="0"/>
            </a:spcBef>
            <a:spcAft>
              <a:spcPct val="15000"/>
            </a:spcAft>
            <a:buChar char="••"/>
          </a:pPr>
          <a:r>
            <a:rPr lang="en-GB" sz="700" kern="1200">
              <a:latin typeface="Poppins" pitchFamily="2" charset="77"/>
              <a:cs typeface="Poppins" pitchFamily="2" charset="77"/>
            </a:rPr>
            <a:t>Pupils are accessing all learning</a:t>
          </a:r>
        </a:p>
      </dsp:txBody>
      <dsp:txXfrm rot="-5400000">
        <a:off x="444553" y="21350"/>
        <a:ext cx="4081896" cy="372497"/>
      </dsp:txXfrm>
    </dsp:sp>
    <dsp:sp modelId="{9F4E5986-480B-B64B-9A0C-A3A8669813A4}">
      <dsp:nvSpPr>
        <dsp:cNvPr id="0" name=""/>
        <dsp:cNvSpPr/>
      </dsp:nvSpPr>
      <dsp:spPr>
        <a:xfrm rot="5400000">
          <a:off x="-95261" y="628349"/>
          <a:ext cx="635075" cy="444552"/>
        </a:xfrm>
        <a:prstGeom prst="chevron">
          <a:avLst/>
        </a:prstGeom>
        <a:solidFill>
          <a:srgbClr val="92D05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latin typeface="Poppins" pitchFamily="2" charset="77"/>
              <a:cs typeface="Poppins" pitchFamily="2" charset="77"/>
            </a:rPr>
            <a:t>98.01-99.99%</a:t>
          </a:r>
        </a:p>
      </dsp:txBody>
      <dsp:txXfrm rot="-5400000">
        <a:off x="1" y="755363"/>
        <a:ext cx="444552" cy="190523"/>
      </dsp:txXfrm>
    </dsp:sp>
    <dsp:sp modelId="{75301CC0-B773-004D-A3B3-5D04DA961364}">
      <dsp:nvSpPr>
        <dsp:cNvPr id="0" name=""/>
        <dsp:cNvSpPr/>
      </dsp:nvSpPr>
      <dsp:spPr>
        <a:xfrm rot="5400000">
          <a:off x="2289176" y="-1311535"/>
          <a:ext cx="412799" cy="410204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a:latin typeface="Poppins" pitchFamily="2" charset="77"/>
              <a:cs typeface="Poppins" pitchFamily="2" charset="77"/>
            </a:rPr>
            <a:t>Excellent ( with no unauthorised attendance)</a:t>
          </a:r>
        </a:p>
        <a:p>
          <a:pPr marL="57150" lvl="1" indent="-57150" algn="l" defTabSz="311150">
            <a:lnSpc>
              <a:spcPct val="90000"/>
            </a:lnSpc>
            <a:spcBef>
              <a:spcPct val="0"/>
            </a:spcBef>
            <a:spcAft>
              <a:spcPct val="15000"/>
            </a:spcAft>
            <a:buChar char="••"/>
          </a:pPr>
          <a:r>
            <a:rPr lang="en-GB" sz="700" kern="1200">
              <a:latin typeface="Poppins" pitchFamily="2" charset="77"/>
              <a:cs typeface="Poppins" pitchFamily="2" charset="77"/>
            </a:rPr>
            <a:t>Minimal learning opportunities missed</a:t>
          </a:r>
        </a:p>
      </dsp:txBody>
      <dsp:txXfrm rot="-5400000">
        <a:off x="444553" y="553239"/>
        <a:ext cx="4081896" cy="372497"/>
      </dsp:txXfrm>
    </dsp:sp>
    <dsp:sp modelId="{836E808F-6E71-6144-9E56-2F9721FD78FB}">
      <dsp:nvSpPr>
        <dsp:cNvPr id="0" name=""/>
        <dsp:cNvSpPr/>
      </dsp:nvSpPr>
      <dsp:spPr>
        <a:xfrm rot="5400000">
          <a:off x="-95261" y="1160238"/>
          <a:ext cx="635075" cy="444552"/>
        </a:xfrm>
        <a:prstGeom prst="chevron">
          <a:avLst/>
        </a:prstGeom>
        <a:solidFill>
          <a:srgbClr val="FFFF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solidFill>
                <a:schemeClr val="tx1"/>
              </a:solidFill>
              <a:latin typeface="Poppins" pitchFamily="2" charset="77"/>
              <a:cs typeface="Poppins" pitchFamily="2" charset="77"/>
            </a:rPr>
            <a:t>96.01-98.0%</a:t>
          </a:r>
        </a:p>
      </dsp:txBody>
      <dsp:txXfrm rot="-5400000">
        <a:off x="1" y="1287252"/>
        <a:ext cx="444552" cy="190523"/>
      </dsp:txXfrm>
    </dsp:sp>
    <dsp:sp modelId="{19C4A3A9-53A8-474A-A64A-86E55E21245F}">
      <dsp:nvSpPr>
        <dsp:cNvPr id="0" name=""/>
        <dsp:cNvSpPr/>
      </dsp:nvSpPr>
      <dsp:spPr>
        <a:xfrm rot="5400000">
          <a:off x="2289176" y="-779646"/>
          <a:ext cx="412799" cy="410204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a:latin typeface="Poppins" pitchFamily="2" charset="77"/>
              <a:cs typeface="Poppins" pitchFamily="2" charset="77"/>
            </a:rPr>
            <a:t>Good (with no authorised attendance)</a:t>
          </a:r>
        </a:p>
        <a:p>
          <a:pPr marL="57150" lvl="1" indent="-57150" algn="l" defTabSz="311150">
            <a:lnSpc>
              <a:spcPct val="90000"/>
            </a:lnSpc>
            <a:spcBef>
              <a:spcPct val="0"/>
            </a:spcBef>
            <a:spcAft>
              <a:spcPct val="15000"/>
            </a:spcAft>
            <a:buChar char="••"/>
          </a:pPr>
          <a:r>
            <a:rPr lang="en-GB" sz="700" kern="1200">
              <a:latin typeface="Poppins" pitchFamily="2" charset="77"/>
              <a:cs typeface="Poppins" pitchFamily="2" charset="77"/>
            </a:rPr>
            <a:t>Very few learning opportunities missed</a:t>
          </a:r>
        </a:p>
      </dsp:txBody>
      <dsp:txXfrm rot="-5400000">
        <a:off x="444553" y="1085128"/>
        <a:ext cx="4081896" cy="372497"/>
      </dsp:txXfrm>
    </dsp:sp>
    <dsp:sp modelId="{10A46CAD-F3B8-6E4B-8816-43C587A6F8B4}">
      <dsp:nvSpPr>
        <dsp:cNvPr id="0" name=""/>
        <dsp:cNvSpPr/>
      </dsp:nvSpPr>
      <dsp:spPr>
        <a:xfrm rot="5400000">
          <a:off x="-95261" y="1692128"/>
          <a:ext cx="635075" cy="444552"/>
        </a:xfrm>
        <a:prstGeom prst="chevron">
          <a:avLst/>
        </a:prstGeom>
        <a:solidFill>
          <a:srgbClr val="FFC0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b="0" kern="1200">
              <a:ln>
                <a:noFill/>
              </a:ln>
              <a:solidFill>
                <a:schemeClr val="tx1"/>
              </a:solidFill>
              <a:latin typeface="Poppins" pitchFamily="2" charset="77"/>
              <a:cs typeface="Poppins" pitchFamily="2" charset="77"/>
            </a:rPr>
            <a:t>90.00 -96.00%</a:t>
          </a:r>
        </a:p>
      </dsp:txBody>
      <dsp:txXfrm rot="-5400000">
        <a:off x="1" y="1819142"/>
        <a:ext cx="444552" cy="190523"/>
      </dsp:txXfrm>
    </dsp:sp>
    <dsp:sp modelId="{AD9D6BEE-1299-F04A-A083-3BF64D3E9948}">
      <dsp:nvSpPr>
        <dsp:cNvPr id="0" name=""/>
        <dsp:cNvSpPr/>
      </dsp:nvSpPr>
      <dsp:spPr>
        <a:xfrm rot="5400000">
          <a:off x="2289176" y="-247757"/>
          <a:ext cx="412799" cy="410204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a:latin typeface="Poppins" pitchFamily="2" charset="77"/>
              <a:cs typeface="Poppins" pitchFamily="2" charset="77"/>
            </a:rPr>
            <a:t>Concern/requires improvement</a:t>
          </a:r>
        </a:p>
        <a:p>
          <a:pPr marL="57150" lvl="1" indent="-57150" algn="l" defTabSz="311150">
            <a:lnSpc>
              <a:spcPct val="90000"/>
            </a:lnSpc>
            <a:spcBef>
              <a:spcPct val="0"/>
            </a:spcBef>
            <a:spcAft>
              <a:spcPct val="15000"/>
            </a:spcAft>
            <a:buChar char="••"/>
          </a:pPr>
          <a:r>
            <a:rPr lang="en-GB" sz="700" kern="1200">
              <a:latin typeface="Poppins" pitchFamily="2" charset="77"/>
              <a:cs typeface="Poppins" pitchFamily="2" charset="77"/>
            </a:rPr>
            <a:t>Risk of under achievement</a:t>
          </a:r>
        </a:p>
        <a:p>
          <a:pPr marL="57150" lvl="1" indent="-57150" algn="l" defTabSz="311150">
            <a:lnSpc>
              <a:spcPct val="90000"/>
            </a:lnSpc>
            <a:spcBef>
              <a:spcPct val="0"/>
            </a:spcBef>
            <a:spcAft>
              <a:spcPct val="15000"/>
            </a:spcAft>
            <a:buChar char="••"/>
          </a:pPr>
          <a:r>
            <a:rPr lang="en-GB" sz="700" kern="1200">
              <a:latin typeface="Poppins" pitchFamily="2" charset="77"/>
              <a:cs typeface="Poppins" pitchFamily="2" charset="77"/>
            </a:rPr>
            <a:t>Minimum of 8 school days missed in an academic year</a:t>
          </a:r>
        </a:p>
      </dsp:txBody>
      <dsp:txXfrm rot="-5400000">
        <a:off x="444553" y="1617017"/>
        <a:ext cx="4081896" cy="372497"/>
      </dsp:txXfrm>
    </dsp:sp>
    <dsp:sp modelId="{34A28227-F0F7-F64A-948E-502F4903123A}">
      <dsp:nvSpPr>
        <dsp:cNvPr id="0" name=""/>
        <dsp:cNvSpPr/>
      </dsp:nvSpPr>
      <dsp:spPr>
        <a:xfrm rot="5400000">
          <a:off x="-95261" y="2224017"/>
          <a:ext cx="635075" cy="444552"/>
        </a:xfrm>
        <a:prstGeom prst="chevron">
          <a:avLst/>
        </a:prstGeom>
        <a:solidFill>
          <a:schemeClr val="accent2"/>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latin typeface="Poppins" pitchFamily="2" charset="77"/>
              <a:cs typeface="Poppins" pitchFamily="2" charset="77"/>
            </a:rPr>
            <a:t>Below 90%</a:t>
          </a:r>
        </a:p>
      </dsp:txBody>
      <dsp:txXfrm rot="-5400000">
        <a:off x="1" y="2351031"/>
        <a:ext cx="444552" cy="190523"/>
      </dsp:txXfrm>
    </dsp:sp>
    <dsp:sp modelId="{782051AE-808E-2D42-9EFC-DE93DAA259B0}">
      <dsp:nvSpPr>
        <dsp:cNvPr id="0" name=""/>
        <dsp:cNvSpPr/>
      </dsp:nvSpPr>
      <dsp:spPr>
        <a:xfrm rot="5400000">
          <a:off x="2289176" y="284132"/>
          <a:ext cx="412799" cy="410204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a:latin typeface="Poppins" pitchFamily="2" charset="77"/>
              <a:cs typeface="Poppins" pitchFamily="2" charset="77"/>
            </a:rPr>
            <a:t>Persistent absentee </a:t>
          </a:r>
        </a:p>
        <a:p>
          <a:pPr marL="57150" lvl="1" indent="-57150" algn="l" defTabSz="311150">
            <a:lnSpc>
              <a:spcPct val="90000"/>
            </a:lnSpc>
            <a:spcBef>
              <a:spcPct val="0"/>
            </a:spcBef>
            <a:spcAft>
              <a:spcPct val="15000"/>
            </a:spcAft>
            <a:buChar char="••"/>
          </a:pPr>
          <a:r>
            <a:rPr lang="en-GB" sz="700" kern="1200">
              <a:latin typeface="Poppins" pitchFamily="2" charset="77"/>
              <a:cs typeface="Poppins" pitchFamily="2" charset="77"/>
            </a:rPr>
            <a:t>Extreme risk of underachievement</a:t>
          </a:r>
        </a:p>
        <a:p>
          <a:pPr marL="57150" lvl="1" indent="-57150" algn="l" defTabSz="311150">
            <a:lnSpc>
              <a:spcPct val="90000"/>
            </a:lnSpc>
            <a:spcBef>
              <a:spcPct val="0"/>
            </a:spcBef>
            <a:spcAft>
              <a:spcPct val="15000"/>
            </a:spcAft>
            <a:buChar char="••"/>
          </a:pPr>
          <a:r>
            <a:rPr lang="en-GB" sz="700" kern="1200">
              <a:latin typeface="Poppins" pitchFamily="2" charset="77"/>
              <a:cs typeface="Poppins" pitchFamily="2" charset="77"/>
            </a:rPr>
            <a:t>Minimum 19 school days missed in the academic year</a:t>
          </a:r>
        </a:p>
      </dsp:txBody>
      <dsp:txXfrm rot="-5400000">
        <a:off x="444553" y="2148907"/>
        <a:ext cx="4081896" cy="372497"/>
      </dsp:txXfrm>
    </dsp:sp>
    <dsp:sp modelId="{CF3E8F4F-EBF8-D94C-8512-76DF8BB44B5B}">
      <dsp:nvSpPr>
        <dsp:cNvPr id="0" name=""/>
        <dsp:cNvSpPr/>
      </dsp:nvSpPr>
      <dsp:spPr>
        <a:xfrm rot="5400000">
          <a:off x="-95261" y="2755906"/>
          <a:ext cx="635075" cy="444552"/>
        </a:xfrm>
        <a:prstGeom prst="chevron">
          <a:avLst/>
        </a:prstGeom>
        <a:solidFill>
          <a:srgbClr val="FF0000"/>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175" tIns="3175" rIns="3175" bIns="3175" numCol="1" spcCol="1270" anchor="ctr" anchorCtr="0">
          <a:noAutofit/>
        </a:bodyPr>
        <a:lstStyle/>
        <a:p>
          <a:pPr lvl="0" algn="ctr" defTabSz="222250">
            <a:lnSpc>
              <a:spcPct val="90000"/>
            </a:lnSpc>
            <a:spcBef>
              <a:spcPct val="0"/>
            </a:spcBef>
            <a:spcAft>
              <a:spcPct val="35000"/>
            </a:spcAft>
          </a:pPr>
          <a:r>
            <a:rPr lang="en-GB" sz="500" kern="1200">
              <a:latin typeface="Poppins" pitchFamily="2" charset="77"/>
              <a:cs typeface="Poppins" pitchFamily="2" charset="77"/>
            </a:rPr>
            <a:t>80.0% and below</a:t>
          </a:r>
        </a:p>
      </dsp:txBody>
      <dsp:txXfrm rot="-5400000">
        <a:off x="1" y="2882920"/>
        <a:ext cx="444552" cy="190523"/>
      </dsp:txXfrm>
    </dsp:sp>
    <dsp:sp modelId="{84025AC5-374D-994E-97E3-8601FBDE2850}">
      <dsp:nvSpPr>
        <dsp:cNvPr id="0" name=""/>
        <dsp:cNvSpPr/>
      </dsp:nvSpPr>
      <dsp:spPr>
        <a:xfrm rot="5400000">
          <a:off x="2289176" y="816021"/>
          <a:ext cx="412799" cy="4102047"/>
        </a:xfrm>
        <a:prstGeom prst="round2Same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49784" tIns="4445" rIns="4445" bIns="4445" numCol="1" spcCol="1270" anchor="ctr" anchorCtr="0">
          <a:noAutofit/>
        </a:bodyPr>
        <a:lstStyle/>
        <a:p>
          <a:pPr marL="57150" lvl="1" indent="-57150" algn="l" defTabSz="311150">
            <a:lnSpc>
              <a:spcPct val="90000"/>
            </a:lnSpc>
            <a:spcBef>
              <a:spcPct val="0"/>
            </a:spcBef>
            <a:spcAft>
              <a:spcPct val="15000"/>
            </a:spcAft>
            <a:buChar char="••"/>
          </a:pPr>
          <a:r>
            <a:rPr lang="en-GB" sz="700" kern="1200">
              <a:latin typeface="Poppins" pitchFamily="2" charset="77"/>
              <a:cs typeface="Poppins" pitchFamily="2" charset="77"/>
            </a:rPr>
            <a:t>Severely Absent</a:t>
          </a:r>
        </a:p>
        <a:p>
          <a:pPr marL="57150" lvl="1" indent="-57150" algn="l" defTabSz="311150">
            <a:lnSpc>
              <a:spcPct val="90000"/>
            </a:lnSpc>
            <a:spcBef>
              <a:spcPct val="0"/>
            </a:spcBef>
            <a:spcAft>
              <a:spcPct val="15000"/>
            </a:spcAft>
            <a:buChar char="••"/>
          </a:pPr>
          <a:r>
            <a:rPr lang="en-GB" sz="700" kern="1200">
              <a:latin typeface="Poppins" pitchFamily="2" charset="77"/>
              <a:cs typeface="Poppins" pitchFamily="2" charset="77"/>
            </a:rPr>
            <a:t>Critical risk of underachievement</a:t>
          </a:r>
        </a:p>
      </dsp:txBody>
      <dsp:txXfrm rot="-5400000">
        <a:off x="444553" y="2680796"/>
        <a:ext cx="4081896" cy="37249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40b5855-9afa-4047-9f5b-e36674637d50">
      <Terms xmlns="http://schemas.microsoft.com/office/infopath/2007/PartnerControls"/>
    </lcf76f155ced4ddcb4097134ff3c332f>
    <TaxCatchAll xmlns="a30aa785-34d3-4717-849c-b4bbcdb571b8"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710A0E4B059B446BAF7FA37F0AAFBD6" ma:contentTypeVersion="15" ma:contentTypeDescription="Create a new document." ma:contentTypeScope="" ma:versionID="babf49cb7518a70e5faf44e60565105d">
  <xsd:schema xmlns:xsd="http://www.w3.org/2001/XMLSchema" xmlns:xs="http://www.w3.org/2001/XMLSchema" xmlns:p="http://schemas.microsoft.com/office/2006/metadata/properties" xmlns:ns2="a30aa785-34d3-4717-849c-b4bbcdb571b8" xmlns:ns3="b40b5855-9afa-4047-9f5b-e36674637d50" targetNamespace="http://schemas.microsoft.com/office/2006/metadata/properties" ma:root="true" ma:fieldsID="2c6108690e523ee0dcd5a759d78f05f0" ns2:_="" ns3:_="">
    <xsd:import namespace="a30aa785-34d3-4717-849c-b4bbcdb571b8"/>
    <xsd:import namespace="b40b5855-9afa-4047-9f5b-e36674637d50"/>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aa785-34d3-4717-849c-b4bbcdb571b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b8849cb-650e-4a9b-9e81-9fe700931c81}" ma:internalName="TaxCatchAll" ma:showField="CatchAllData" ma:web="a30aa785-34d3-4717-849c-b4bbcdb571b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0b5855-9afa-4047-9f5b-e36674637d50"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be4a8df-0181-4d53-b31d-0dd7acdb189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65AD3A-3A9F-49CA-91B6-AD3D94C8F7BB}">
  <ds:schemaRefs>
    <ds:schemaRef ds:uri="http://schemas.microsoft.com/sharepoint/v3/contenttype/forms"/>
  </ds:schemaRefs>
</ds:datastoreItem>
</file>

<file path=customXml/itemProps2.xml><?xml version="1.0" encoding="utf-8"?>
<ds:datastoreItem xmlns:ds="http://schemas.openxmlformats.org/officeDocument/2006/customXml" ds:itemID="{3FC41FAD-52A5-48E9-94B8-011BA3F740B0}">
  <ds:schemaRefs>
    <ds:schemaRef ds:uri="http://schemas.microsoft.com/office/2006/metadata/properties"/>
    <ds:schemaRef ds:uri="http://schemas.microsoft.com/office/infopath/2007/PartnerControls"/>
    <ds:schemaRef ds:uri="b40b5855-9afa-4047-9f5b-e36674637d50"/>
    <ds:schemaRef ds:uri="a30aa785-34d3-4717-849c-b4bbcdb571b8"/>
  </ds:schemaRefs>
</ds:datastoreItem>
</file>

<file path=customXml/itemProps3.xml><?xml version="1.0" encoding="utf-8"?>
<ds:datastoreItem xmlns:ds="http://schemas.openxmlformats.org/officeDocument/2006/customXml" ds:itemID="{733CB00A-3CB8-45B7-BE9E-849CFDD214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aa785-34d3-4717-849c-b4bbcdb571b8"/>
    <ds:schemaRef ds:uri="b40b5855-9afa-4047-9f5b-e36674637d5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4024</Words>
  <Characters>22939</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Juliette Ballard</dc:creator>
  <cp:keywords/>
  <dc:description/>
  <cp:lastModifiedBy>SLPS</cp:lastModifiedBy>
  <cp:revision>2</cp:revision>
  <cp:lastPrinted>2024-08-30T13:58:00Z</cp:lastPrinted>
  <dcterms:created xsi:type="dcterms:W3CDTF">2024-08-30T14:00:00Z</dcterms:created>
  <dcterms:modified xsi:type="dcterms:W3CDTF">2024-08-30T14:00:00Z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0x0101005F7F3B1D17B164438BCB3025DEEF4818</vt:lpwstr>
  </property>
  <property fmtid="{D5CDD505-2E9C-101B-9397-08002B2CF9AE}" pid="3" name="MediaServiceImageTags">
    <vt:lpwstr/>
  </property>
</Properties>
</file>